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38012" w14:textId="299C6418" w:rsidR="00E443A0" w:rsidRDefault="009A2F78">
      <w:r>
        <w:rPr>
          <w:noProof/>
        </w:rPr>
        <w:drawing>
          <wp:inline distT="0" distB="0" distL="0" distR="0" wp14:anchorId="24C9DC9C" wp14:editId="191EAAB0">
            <wp:extent cx="2580238" cy="642354"/>
            <wp:effectExtent l="0" t="0" r="0" b="5715"/>
            <wp:docPr id="1" name="Picture 1" descr="Dorset L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set LE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4939" cy="650993"/>
                    </a:xfrm>
                    <a:prstGeom prst="rect">
                      <a:avLst/>
                    </a:prstGeom>
                    <a:noFill/>
                    <a:ln>
                      <a:noFill/>
                    </a:ln>
                  </pic:spPr>
                </pic:pic>
              </a:graphicData>
            </a:graphic>
          </wp:inline>
        </w:drawing>
      </w:r>
    </w:p>
    <w:p w14:paraId="5A494068" w14:textId="77777777" w:rsidR="009A2F78" w:rsidRPr="009A2F78" w:rsidRDefault="00E443A0" w:rsidP="00E443A0">
      <w:pPr>
        <w:spacing w:after="0" w:line="240" w:lineRule="auto"/>
        <w:jc w:val="center"/>
        <w:rPr>
          <w:rFonts w:ascii="Century Gothic" w:hAnsi="Century Gothic"/>
          <w:b/>
          <w:sz w:val="28"/>
          <w:szCs w:val="28"/>
        </w:rPr>
      </w:pPr>
      <w:r w:rsidRPr="009A2F78">
        <w:rPr>
          <w:rFonts w:ascii="Century Gothic" w:hAnsi="Century Gothic"/>
          <w:b/>
          <w:sz w:val="28"/>
          <w:szCs w:val="28"/>
        </w:rPr>
        <w:t xml:space="preserve">Overview and Scrutiny Committee </w:t>
      </w:r>
    </w:p>
    <w:p w14:paraId="439CC39C" w14:textId="7EB7551D" w:rsidR="00E443A0" w:rsidRPr="009A2F78" w:rsidRDefault="009A2F78" w:rsidP="00E443A0">
      <w:pPr>
        <w:spacing w:after="0" w:line="240" w:lineRule="auto"/>
        <w:jc w:val="center"/>
        <w:rPr>
          <w:rFonts w:ascii="Century Gothic" w:hAnsi="Century Gothic"/>
          <w:b/>
          <w:sz w:val="28"/>
          <w:szCs w:val="28"/>
        </w:rPr>
      </w:pPr>
      <w:r w:rsidRPr="009A2F78">
        <w:rPr>
          <w:rFonts w:ascii="Century Gothic" w:hAnsi="Century Gothic"/>
          <w:b/>
          <w:sz w:val="28"/>
          <w:szCs w:val="28"/>
        </w:rPr>
        <w:t xml:space="preserve">Draft </w:t>
      </w:r>
      <w:r w:rsidR="00E443A0" w:rsidRPr="009A2F78">
        <w:rPr>
          <w:rFonts w:ascii="Century Gothic" w:hAnsi="Century Gothic"/>
          <w:b/>
          <w:sz w:val="28"/>
          <w:szCs w:val="28"/>
        </w:rPr>
        <w:t xml:space="preserve">Work Programme </w:t>
      </w:r>
      <w:r w:rsidRPr="009A2F78">
        <w:rPr>
          <w:rFonts w:ascii="Century Gothic" w:hAnsi="Century Gothic"/>
          <w:b/>
          <w:sz w:val="28"/>
          <w:szCs w:val="28"/>
        </w:rPr>
        <w:t>2020/21</w:t>
      </w:r>
    </w:p>
    <w:p w14:paraId="70090765" w14:textId="77777777" w:rsidR="00E443A0" w:rsidRDefault="00E443A0" w:rsidP="00E443A0">
      <w:pPr>
        <w:spacing w:after="0" w:line="240" w:lineRule="auto"/>
        <w:rPr>
          <w:b/>
        </w:rPr>
      </w:pPr>
    </w:p>
    <w:tbl>
      <w:tblPr>
        <w:tblStyle w:val="TableGrid"/>
        <w:tblW w:w="21541" w:type="dxa"/>
        <w:tblLook w:val="04A0" w:firstRow="1" w:lastRow="0" w:firstColumn="1" w:lastColumn="0" w:noHBand="0" w:noVBand="1"/>
      </w:tblPr>
      <w:tblGrid>
        <w:gridCol w:w="2943"/>
        <w:gridCol w:w="7117"/>
        <w:gridCol w:w="3543"/>
        <w:gridCol w:w="5954"/>
        <w:gridCol w:w="1984"/>
      </w:tblGrid>
      <w:tr w:rsidR="00F7433A" w:rsidRPr="008D05CC" w14:paraId="3E0C26EF" w14:textId="77777777" w:rsidTr="00BA3167">
        <w:tc>
          <w:tcPr>
            <w:tcW w:w="2943" w:type="dxa"/>
            <w:tcBorders>
              <w:top w:val="single" w:sz="4" w:space="0" w:color="auto"/>
              <w:left w:val="single" w:sz="4" w:space="0" w:color="auto"/>
              <w:bottom w:val="single" w:sz="4" w:space="0" w:color="auto"/>
              <w:right w:val="single" w:sz="4" w:space="0" w:color="auto"/>
            </w:tcBorders>
            <w:hideMark/>
          </w:tcPr>
          <w:p w14:paraId="256D91B9" w14:textId="77777777" w:rsidR="00F7433A" w:rsidRPr="008D05CC" w:rsidRDefault="00F7433A">
            <w:pPr>
              <w:rPr>
                <w:rFonts w:ascii="Century Gothic" w:hAnsi="Century Gothic"/>
                <w:b/>
                <w:sz w:val="24"/>
                <w:szCs w:val="24"/>
              </w:rPr>
            </w:pPr>
            <w:r w:rsidRPr="008D05CC">
              <w:rPr>
                <w:rFonts w:ascii="Century Gothic" w:hAnsi="Century Gothic"/>
                <w:b/>
                <w:sz w:val="24"/>
                <w:szCs w:val="24"/>
              </w:rPr>
              <w:t>Subject</w:t>
            </w:r>
          </w:p>
        </w:tc>
        <w:tc>
          <w:tcPr>
            <w:tcW w:w="7117" w:type="dxa"/>
            <w:tcBorders>
              <w:top w:val="single" w:sz="4" w:space="0" w:color="auto"/>
              <w:left w:val="single" w:sz="4" w:space="0" w:color="auto"/>
              <w:bottom w:val="single" w:sz="4" w:space="0" w:color="auto"/>
              <w:right w:val="single" w:sz="4" w:space="0" w:color="auto"/>
            </w:tcBorders>
            <w:hideMark/>
          </w:tcPr>
          <w:p w14:paraId="777C2C90" w14:textId="77777777" w:rsidR="00F7433A" w:rsidRPr="008D05CC" w:rsidRDefault="00F7433A">
            <w:pPr>
              <w:rPr>
                <w:rFonts w:ascii="Century Gothic" w:hAnsi="Century Gothic"/>
                <w:b/>
                <w:sz w:val="24"/>
                <w:szCs w:val="24"/>
              </w:rPr>
            </w:pPr>
            <w:r w:rsidRPr="008D05CC">
              <w:rPr>
                <w:rFonts w:ascii="Century Gothic" w:hAnsi="Century Gothic"/>
                <w:b/>
                <w:sz w:val="24"/>
                <w:szCs w:val="24"/>
              </w:rPr>
              <w:t>Details</w:t>
            </w:r>
          </w:p>
        </w:tc>
        <w:tc>
          <w:tcPr>
            <w:tcW w:w="3543" w:type="dxa"/>
            <w:tcBorders>
              <w:top w:val="single" w:sz="4" w:space="0" w:color="auto"/>
              <w:left w:val="single" w:sz="4" w:space="0" w:color="auto"/>
              <w:bottom w:val="single" w:sz="4" w:space="0" w:color="auto"/>
              <w:right w:val="single" w:sz="4" w:space="0" w:color="auto"/>
            </w:tcBorders>
          </w:tcPr>
          <w:p w14:paraId="3B3A8926" w14:textId="333C206D" w:rsidR="00F7433A" w:rsidRPr="008D05CC" w:rsidRDefault="00F7433A">
            <w:pPr>
              <w:rPr>
                <w:rFonts w:ascii="Century Gothic" w:hAnsi="Century Gothic"/>
                <w:b/>
                <w:sz w:val="24"/>
                <w:szCs w:val="24"/>
              </w:rPr>
            </w:pPr>
            <w:r w:rsidRPr="008D05CC">
              <w:rPr>
                <w:rFonts w:ascii="Century Gothic" w:hAnsi="Century Gothic"/>
                <w:b/>
                <w:sz w:val="24"/>
                <w:szCs w:val="24"/>
              </w:rPr>
              <w:t>Origin of Item</w:t>
            </w:r>
          </w:p>
        </w:tc>
        <w:tc>
          <w:tcPr>
            <w:tcW w:w="5954" w:type="dxa"/>
            <w:tcBorders>
              <w:top w:val="single" w:sz="4" w:space="0" w:color="auto"/>
              <w:left w:val="single" w:sz="4" w:space="0" w:color="auto"/>
              <w:bottom w:val="single" w:sz="4" w:space="0" w:color="auto"/>
              <w:right w:val="single" w:sz="4" w:space="0" w:color="auto"/>
            </w:tcBorders>
            <w:hideMark/>
          </w:tcPr>
          <w:p w14:paraId="71C67FA7" w14:textId="7CC56181" w:rsidR="00F7433A" w:rsidRPr="008D05CC" w:rsidRDefault="00F7433A">
            <w:pPr>
              <w:rPr>
                <w:rFonts w:ascii="Century Gothic" w:hAnsi="Century Gothic"/>
                <w:b/>
                <w:sz w:val="24"/>
                <w:szCs w:val="24"/>
              </w:rPr>
            </w:pPr>
            <w:r w:rsidRPr="008D05CC">
              <w:rPr>
                <w:rFonts w:ascii="Century Gothic" w:hAnsi="Century Gothic"/>
                <w:b/>
                <w:sz w:val="24"/>
                <w:szCs w:val="24"/>
              </w:rPr>
              <w:t>Comments</w:t>
            </w:r>
          </w:p>
        </w:tc>
        <w:tc>
          <w:tcPr>
            <w:tcW w:w="1984" w:type="dxa"/>
            <w:tcBorders>
              <w:top w:val="single" w:sz="4" w:space="0" w:color="auto"/>
              <w:left w:val="single" w:sz="4" w:space="0" w:color="auto"/>
              <w:bottom w:val="single" w:sz="4" w:space="0" w:color="auto"/>
              <w:right w:val="single" w:sz="4" w:space="0" w:color="auto"/>
            </w:tcBorders>
            <w:hideMark/>
          </w:tcPr>
          <w:p w14:paraId="39D47A94" w14:textId="77777777" w:rsidR="00F7433A" w:rsidRPr="008D05CC" w:rsidRDefault="00F7433A">
            <w:pPr>
              <w:rPr>
                <w:rFonts w:ascii="Century Gothic" w:hAnsi="Century Gothic"/>
                <w:b/>
                <w:sz w:val="24"/>
                <w:szCs w:val="24"/>
              </w:rPr>
            </w:pPr>
            <w:r w:rsidRPr="008D05CC">
              <w:rPr>
                <w:rFonts w:ascii="Century Gothic" w:hAnsi="Century Gothic"/>
                <w:b/>
                <w:sz w:val="24"/>
                <w:szCs w:val="24"/>
              </w:rPr>
              <w:t xml:space="preserve">Date of Meeting </w:t>
            </w:r>
          </w:p>
          <w:p w14:paraId="671C26DF" w14:textId="393177FA" w:rsidR="008D05CC" w:rsidRPr="008D05CC" w:rsidRDefault="008D05CC">
            <w:pPr>
              <w:rPr>
                <w:rFonts w:ascii="Century Gothic" w:hAnsi="Century Gothic"/>
                <w:b/>
                <w:sz w:val="24"/>
                <w:szCs w:val="24"/>
              </w:rPr>
            </w:pPr>
          </w:p>
        </w:tc>
      </w:tr>
      <w:tr w:rsidR="00266CA8" w:rsidRPr="008D05CC" w14:paraId="0FE1F5A5" w14:textId="77777777" w:rsidTr="00BA3167">
        <w:tc>
          <w:tcPr>
            <w:tcW w:w="2943" w:type="dxa"/>
            <w:vMerge w:val="restart"/>
            <w:tcBorders>
              <w:top w:val="single" w:sz="4" w:space="0" w:color="auto"/>
              <w:left w:val="single" w:sz="4" w:space="0" w:color="auto"/>
              <w:right w:val="single" w:sz="4" w:space="0" w:color="auto"/>
            </w:tcBorders>
            <w:hideMark/>
          </w:tcPr>
          <w:p w14:paraId="733E6434" w14:textId="1888AFB4" w:rsidR="00266CA8" w:rsidRPr="008D05CC" w:rsidRDefault="00266CA8">
            <w:pPr>
              <w:rPr>
                <w:rFonts w:ascii="Century Gothic" w:hAnsi="Century Gothic"/>
              </w:rPr>
            </w:pPr>
            <w:r w:rsidRPr="008D05CC">
              <w:rPr>
                <w:rFonts w:ascii="Century Gothic" w:hAnsi="Century Gothic"/>
              </w:rPr>
              <w:t xml:space="preserve">Engagement </w:t>
            </w:r>
          </w:p>
        </w:tc>
        <w:tc>
          <w:tcPr>
            <w:tcW w:w="7117" w:type="dxa"/>
            <w:tcBorders>
              <w:top w:val="single" w:sz="4" w:space="0" w:color="auto"/>
              <w:left w:val="single" w:sz="4" w:space="0" w:color="auto"/>
              <w:bottom w:val="single" w:sz="4" w:space="0" w:color="auto"/>
              <w:right w:val="single" w:sz="4" w:space="0" w:color="auto"/>
            </w:tcBorders>
            <w:hideMark/>
          </w:tcPr>
          <w:p w14:paraId="060336F3" w14:textId="77777777" w:rsidR="00266CA8" w:rsidRPr="008D05CC" w:rsidRDefault="00266CA8">
            <w:pPr>
              <w:rPr>
                <w:rFonts w:ascii="Century Gothic" w:hAnsi="Century Gothic"/>
              </w:rPr>
            </w:pPr>
            <w:r w:rsidRPr="008D05CC">
              <w:rPr>
                <w:rFonts w:ascii="Century Gothic" w:hAnsi="Century Gothic"/>
              </w:rPr>
              <w:t xml:space="preserve">Review how Dorset LEP engages with the business community and how this could be strengthened, including </w:t>
            </w:r>
            <w:r w:rsidR="00E96A8B" w:rsidRPr="008D05CC">
              <w:rPr>
                <w:rFonts w:ascii="Century Gothic" w:hAnsi="Century Gothic"/>
              </w:rPr>
              <w:t xml:space="preserve">potential </w:t>
            </w:r>
            <w:r w:rsidRPr="008D05CC">
              <w:rPr>
                <w:rFonts w:ascii="Century Gothic" w:hAnsi="Century Gothic"/>
              </w:rPr>
              <w:t xml:space="preserve">funding applications.  </w:t>
            </w:r>
          </w:p>
          <w:p w14:paraId="3B9726BC" w14:textId="491D599A" w:rsidR="00E96A8B" w:rsidRPr="008D05CC" w:rsidRDefault="00E96A8B">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219B903C" w14:textId="4EDC4DAD" w:rsidR="00266CA8" w:rsidRPr="008D05CC" w:rsidRDefault="00E82BA6" w:rsidP="00266CA8">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hideMark/>
          </w:tcPr>
          <w:p w14:paraId="2DE84037" w14:textId="77777777" w:rsidR="007619AF" w:rsidRDefault="007619AF" w:rsidP="007619AF">
            <w:pPr>
              <w:rPr>
                <w:rFonts w:ascii="Century Gothic" w:hAnsi="Century Gothic"/>
              </w:rPr>
            </w:pPr>
            <w:r>
              <w:rPr>
                <w:rFonts w:ascii="Century Gothic" w:hAnsi="Century Gothic"/>
              </w:rPr>
              <w:t xml:space="preserve">Presentation on the current strategies to be provided along with key data as required to evidence engagement.  </w:t>
            </w:r>
          </w:p>
          <w:p w14:paraId="30B5E047" w14:textId="6934E955" w:rsidR="00266CA8" w:rsidRPr="008D05CC" w:rsidRDefault="00266CA8">
            <w:pPr>
              <w:rPr>
                <w:rFonts w:ascii="Century Gothic" w:hAnsi="Century Gothic"/>
              </w:rPr>
            </w:pPr>
          </w:p>
        </w:tc>
        <w:tc>
          <w:tcPr>
            <w:tcW w:w="1984" w:type="dxa"/>
            <w:tcBorders>
              <w:top w:val="single" w:sz="4" w:space="0" w:color="auto"/>
              <w:left w:val="single" w:sz="4" w:space="0" w:color="auto"/>
              <w:bottom w:val="single" w:sz="4" w:space="0" w:color="auto"/>
              <w:right w:val="single" w:sz="4" w:space="0" w:color="auto"/>
            </w:tcBorders>
          </w:tcPr>
          <w:p w14:paraId="4C69BF6F" w14:textId="3664AA0C" w:rsidR="00266CA8" w:rsidRPr="008D05CC" w:rsidRDefault="00E82BA6">
            <w:pPr>
              <w:rPr>
                <w:rFonts w:ascii="Century Gothic" w:hAnsi="Century Gothic"/>
              </w:rPr>
            </w:pPr>
            <w:r>
              <w:rPr>
                <w:rFonts w:ascii="Century Gothic" w:hAnsi="Century Gothic"/>
              </w:rPr>
              <w:t>TBD</w:t>
            </w:r>
          </w:p>
        </w:tc>
      </w:tr>
      <w:tr w:rsidR="00E82BA6" w:rsidRPr="008D05CC" w14:paraId="26C045C8" w14:textId="77777777" w:rsidTr="00BA3167">
        <w:tc>
          <w:tcPr>
            <w:tcW w:w="2943" w:type="dxa"/>
            <w:vMerge/>
            <w:tcBorders>
              <w:left w:val="single" w:sz="4" w:space="0" w:color="auto"/>
              <w:bottom w:val="single" w:sz="4" w:space="0" w:color="auto"/>
              <w:right w:val="single" w:sz="4" w:space="0" w:color="auto"/>
            </w:tcBorders>
          </w:tcPr>
          <w:p w14:paraId="3C106F94" w14:textId="77777777" w:rsidR="00E82BA6" w:rsidRPr="008D05CC" w:rsidRDefault="00E82BA6" w:rsidP="00E82BA6">
            <w:pPr>
              <w:rPr>
                <w:rFonts w:ascii="Century Gothic" w:hAnsi="Century Gothic"/>
              </w:rPr>
            </w:pPr>
          </w:p>
        </w:tc>
        <w:tc>
          <w:tcPr>
            <w:tcW w:w="7117" w:type="dxa"/>
            <w:tcBorders>
              <w:top w:val="single" w:sz="4" w:space="0" w:color="auto"/>
              <w:left w:val="single" w:sz="4" w:space="0" w:color="auto"/>
              <w:bottom w:val="single" w:sz="4" w:space="0" w:color="auto"/>
              <w:right w:val="single" w:sz="4" w:space="0" w:color="auto"/>
            </w:tcBorders>
          </w:tcPr>
          <w:p w14:paraId="283406F8" w14:textId="605549EC" w:rsidR="00E82BA6" w:rsidRPr="008D05CC" w:rsidRDefault="00E82BA6" w:rsidP="00E82BA6">
            <w:pPr>
              <w:rPr>
                <w:rFonts w:ascii="Century Gothic" w:hAnsi="Century Gothic"/>
              </w:rPr>
            </w:pPr>
            <w:r w:rsidRPr="008D05CC">
              <w:rPr>
                <w:rFonts w:ascii="Century Gothic" w:hAnsi="Century Gothic"/>
              </w:rPr>
              <w:t>Review of public engagement and promotion</w:t>
            </w:r>
            <w:r>
              <w:rPr>
                <w:rFonts w:ascii="Century Gothic" w:hAnsi="Century Gothic"/>
              </w:rPr>
              <w:t xml:space="preserve"> activity</w:t>
            </w:r>
            <w:r w:rsidRPr="008D05CC">
              <w:rPr>
                <w:rFonts w:ascii="Century Gothic" w:hAnsi="Century Gothic"/>
              </w:rPr>
              <w:t xml:space="preserve"> to identify opportunities to maximise this. </w:t>
            </w:r>
          </w:p>
          <w:p w14:paraId="5D95476C" w14:textId="445FBF20" w:rsidR="00E82BA6" w:rsidRPr="008D05CC"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42E1DF17" w14:textId="749CBA5D" w:rsidR="00E82BA6" w:rsidRPr="008D05CC" w:rsidRDefault="00E82BA6" w:rsidP="00E82BA6">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30DDA67F" w14:textId="3E9EEA43" w:rsidR="00E82BA6" w:rsidRDefault="00E82BA6" w:rsidP="00E82BA6">
            <w:pPr>
              <w:rPr>
                <w:rFonts w:ascii="Century Gothic" w:hAnsi="Century Gothic"/>
              </w:rPr>
            </w:pPr>
            <w:r>
              <w:rPr>
                <w:rFonts w:ascii="Century Gothic" w:hAnsi="Century Gothic"/>
              </w:rPr>
              <w:t xml:space="preserve">Presentation on the current strategies to be provided along with key data as required to evidence engagement.  </w:t>
            </w:r>
          </w:p>
          <w:p w14:paraId="6E383B90" w14:textId="424934FF" w:rsidR="00E82BA6" w:rsidRPr="008D05CC" w:rsidRDefault="00E82BA6" w:rsidP="00E82BA6">
            <w:pPr>
              <w:rPr>
                <w:rFonts w:ascii="Century Gothic" w:hAnsi="Century Gothic"/>
              </w:rPr>
            </w:pPr>
          </w:p>
        </w:tc>
        <w:tc>
          <w:tcPr>
            <w:tcW w:w="1984" w:type="dxa"/>
            <w:tcBorders>
              <w:top w:val="single" w:sz="4" w:space="0" w:color="auto"/>
              <w:left w:val="single" w:sz="4" w:space="0" w:color="auto"/>
              <w:bottom w:val="single" w:sz="4" w:space="0" w:color="auto"/>
              <w:right w:val="single" w:sz="4" w:space="0" w:color="auto"/>
            </w:tcBorders>
          </w:tcPr>
          <w:p w14:paraId="7E51E4B7" w14:textId="2AE1C717" w:rsidR="00E82BA6" w:rsidRPr="008D05CC" w:rsidRDefault="00E82BA6" w:rsidP="00E82BA6">
            <w:pPr>
              <w:rPr>
                <w:rFonts w:ascii="Century Gothic" w:hAnsi="Century Gothic"/>
              </w:rPr>
            </w:pPr>
            <w:r w:rsidRPr="001E4AEE">
              <w:rPr>
                <w:rFonts w:ascii="Century Gothic" w:hAnsi="Century Gothic"/>
              </w:rPr>
              <w:t>TBD</w:t>
            </w:r>
          </w:p>
        </w:tc>
      </w:tr>
      <w:tr w:rsidR="00E82BA6" w:rsidRPr="008D05CC" w14:paraId="0506C33E" w14:textId="77777777" w:rsidTr="00BA3167">
        <w:tc>
          <w:tcPr>
            <w:tcW w:w="2943" w:type="dxa"/>
            <w:vMerge w:val="restart"/>
            <w:tcBorders>
              <w:top w:val="single" w:sz="4" w:space="0" w:color="auto"/>
              <w:left w:val="single" w:sz="4" w:space="0" w:color="auto"/>
              <w:right w:val="single" w:sz="4" w:space="0" w:color="auto"/>
            </w:tcBorders>
          </w:tcPr>
          <w:p w14:paraId="5A204D36" w14:textId="77215EE4" w:rsidR="00E82BA6" w:rsidRPr="008D05CC" w:rsidRDefault="00E82BA6" w:rsidP="00E82BA6">
            <w:pPr>
              <w:rPr>
                <w:rFonts w:ascii="Century Gothic" w:hAnsi="Century Gothic"/>
              </w:rPr>
            </w:pPr>
            <w:r w:rsidRPr="008D05CC">
              <w:rPr>
                <w:rFonts w:ascii="Century Gothic" w:hAnsi="Century Gothic"/>
              </w:rPr>
              <w:t xml:space="preserve">Transparency </w:t>
            </w:r>
          </w:p>
        </w:tc>
        <w:tc>
          <w:tcPr>
            <w:tcW w:w="7117" w:type="dxa"/>
            <w:tcBorders>
              <w:top w:val="single" w:sz="4" w:space="0" w:color="auto"/>
              <w:left w:val="single" w:sz="4" w:space="0" w:color="auto"/>
              <w:bottom w:val="single" w:sz="4" w:space="0" w:color="auto"/>
              <w:right w:val="single" w:sz="4" w:space="0" w:color="auto"/>
            </w:tcBorders>
          </w:tcPr>
          <w:p w14:paraId="5737C77E" w14:textId="10054500" w:rsidR="00E82BA6" w:rsidRPr="008D05CC" w:rsidRDefault="00E82BA6" w:rsidP="00E82BA6">
            <w:pPr>
              <w:rPr>
                <w:rFonts w:ascii="Century Gothic" w:hAnsi="Century Gothic"/>
              </w:rPr>
            </w:pPr>
            <w:r w:rsidRPr="008D05CC">
              <w:rPr>
                <w:rFonts w:ascii="Century Gothic" w:hAnsi="Century Gothic"/>
              </w:rPr>
              <w:t>Review the decision making of each of the subcommittees and Board of Dorset LEP to ensure due process has been followed and there is a transparent audit trail.</w:t>
            </w:r>
          </w:p>
          <w:p w14:paraId="243EED4E" w14:textId="6EFC117C" w:rsidR="00E82BA6" w:rsidRPr="008D05CC"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1D229744" w14:textId="0BB407A3" w:rsidR="00E82BA6" w:rsidRPr="008D05CC" w:rsidRDefault="00E82BA6" w:rsidP="00E82BA6">
            <w:pPr>
              <w:rPr>
                <w:rFonts w:ascii="Century Gothic" w:hAnsi="Century Gothic"/>
              </w:rPr>
            </w:pPr>
            <w:r w:rsidRPr="008D05CC">
              <w:rPr>
                <w:rFonts w:ascii="Century Gothic" w:hAnsi="Century Gothic"/>
              </w:rPr>
              <w:t>Terms of Reference</w:t>
            </w:r>
          </w:p>
        </w:tc>
        <w:tc>
          <w:tcPr>
            <w:tcW w:w="5954" w:type="dxa"/>
            <w:tcBorders>
              <w:top w:val="single" w:sz="4" w:space="0" w:color="auto"/>
              <w:left w:val="single" w:sz="4" w:space="0" w:color="auto"/>
              <w:bottom w:val="single" w:sz="4" w:space="0" w:color="auto"/>
              <w:right w:val="single" w:sz="4" w:space="0" w:color="auto"/>
            </w:tcBorders>
          </w:tcPr>
          <w:p w14:paraId="5311BB95" w14:textId="45F1DC04" w:rsidR="00E82BA6" w:rsidRPr="008D05CC" w:rsidRDefault="00E82BA6" w:rsidP="00E82BA6">
            <w:pPr>
              <w:rPr>
                <w:rFonts w:ascii="Century Gothic" w:hAnsi="Century Gothic"/>
              </w:rPr>
            </w:pPr>
            <w:r w:rsidRPr="008D05CC">
              <w:rPr>
                <w:rFonts w:ascii="Century Gothic" w:hAnsi="Century Gothic"/>
              </w:rPr>
              <w:t xml:space="preserve">Presentation on the Governance </w:t>
            </w:r>
            <w:r>
              <w:rPr>
                <w:rFonts w:ascii="Century Gothic" w:hAnsi="Century Gothic"/>
              </w:rPr>
              <w:t>s</w:t>
            </w:r>
            <w:r w:rsidRPr="008D05CC">
              <w:rPr>
                <w:rFonts w:ascii="Century Gothic" w:hAnsi="Century Gothic"/>
              </w:rPr>
              <w:t>tructure of the LEP including the roles and work programmes of other committees.</w:t>
            </w:r>
          </w:p>
        </w:tc>
        <w:tc>
          <w:tcPr>
            <w:tcW w:w="1984" w:type="dxa"/>
            <w:tcBorders>
              <w:top w:val="single" w:sz="4" w:space="0" w:color="auto"/>
              <w:left w:val="single" w:sz="4" w:space="0" w:color="auto"/>
              <w:bottom w:val="single" w:sz="4" w:space="0" w:color="auto"/>
              <w:right w:val="single" w:sz="4" w:space="0" w:color="auto"/>
            </w:tcBorders>
          </w:tcPr>
          <w:p w14:paraId="6A561F97" w14:textId="40E0CB49" w:rsidR="00E82BA6" w:rsidRPr="008D05CC" w:rsidRDefault="00FD0834" w:rsidP="00E82BA6">
            <w:pPr>
              <w:rPr>
                <w:rFonts w:ascii="Century Gothic" w:hAnsi="Century Gothic"/>
              </w:rPr>
            </w:pPr>
            <w:r>
              <w:rPr>
                <w:rFonts w:ascii="Century Gothic" w:hAnsi="Century Gothic"/>
              </w:rPr>
              <w:t xml:space="preserve">January </w:t>
            </w:r>
          </w:p>
        </w:tc>
      </w:tr>
      <w:tr w:rsidR="00E82BA6" w:rsidRPr="008D05CC" w14:paraId="43B44E01" w14:textId="77777777" w:rsidTr="00BA3167">
        <w:tc>
          <w:tcPr>
            <w:tcW w:w="2943" w:type="dxa"/>
            <w:vMerge/>
            <w:tcBorders>
              <w:left w:val="single" w:sz="4" w:space="0" w:color="auto"/>
              <w:bottom w:val="single" w:sz="4" w:space="0" w:color="auto"/>
              <w:right w:val="single" w:sz="4" w:space="0" w:color="auto"/>
            </w:tcBorders>
          </w:tcPr>
          <w:p w14:paraId="1D5D198A" w14:textId="77777777" w:rsidR="00E82BA6" w:rsidRPr="008D05CC" w:rsidRDefault="00E82BA6" w:rsidP="00E82BA6">
            <w:pPr>
              <w:rPr>
                <w:rFonts w:ascii="Century Gothic" w:hAnsi="Century Gothic"/>
              </w:rPr>
            </w:pPr>
          </w:p>
        </w:tc>
        <w:tc>
          <w:tcPr>
            <w:tcW w:w="7117" w:type="dxa"/>
            <w:tcBorders>
              <w:top w:val="single" w:sz="4" w:space="0" w:color="auto"/>
              <w:left w:val="single" w:sz="4" w:space="0" w:color="auto"/>
              <w:bottom w:val="single" w:sz="4" w:space="0" w:color="auto"/>
              <w:right w:val="single" w:sz="4" w:space="0" w:color="auto"/>
            </w:tcBorders>
          </w:tcPr>
          <w:p w14:paraId="50092557" w14:textId="1F635E6C" w:rsidR="00E82BA6" w:rsidRPr="00EF74D4" w:rsidRDefault="00E82BA6" w:rsidP="00E82BA6">
            <w:pPr>
              <w:rPr>
                <w:rFonts w:ascii="Century Gothic" w:hAnsi="Century Gothic"/>
              </w:rPr>
            </w:pPr>
            <w:r w:rsidRPr="00EF74D4">
              <w:rPr>
                <w:rFonts w:ascii="Century Gothic" w:hAnsi="Century Gothic"/>
              </w:rPr>
              <w:t>Review and advise the Dorset LEP Board on matters of transparency, ensuring that the LEP is meeting the highest standards of transparency and</w:t>
            </w:r>
            <w:proofErr w:type="gramStart"/>
            <w:r w:rsidRPr="00EF74D4">
              <w:rPr>
                <w:rFonts w:ascii="Century Gothic" w:hAnsi="Century Gothic"/>
              </w:rPr>
              <w:t>, in particular, the</w:t>
            </w:r>
            <w:proofErr w:type="gramEnd"/>
            <w:r w:rsidRPr="00EF74D4">
              <w:rPr>
                <w:rFonts w:ascii="Century Gothic" w:hAnsi="Century Gothic"/>
              </w:rPr>
              <w:t xml:space="preserve"> required standards as set down by the Central Government.</w:t>
            </w:r>
          </w:p>
          <w:p w14:paraId="17A97D81" w14:textId="11ED19F2" w:rsidR="00E82BA6" w:rsidRPr="00EF74D4"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5C408472" w14:textId="7830E0B3" w:rsidR="00E82BA6" w:rsidRPr="00EF74D4" w:rsidRDefault="00E82BA6" w:rsidP="00E82BA6">
            <w:pPr>
              <w:rPr>
                <w:rFonts w:ascii="Century Gothic" w:hAnsi="Century Gothic"/>
              </w:rPr>
            </w:pPr>
            <w:r w:rsidRPr="00EF74D4">
              <w:rPr>
                <w:rFonts w:ascii="Century Gothic" w:hAnsi="Century Gothic"/>
              </w:rPr>
              <w:t>Terms of Reference</w:t>
            </w:r>
          </w:p>
        </w:tc>
        <w:tc>
          <w:tcPr>
            <w:tcW w:w="5954" w:type="dxa"/>
            <w:tcBorders>
              <w:top w:val="single" w:sz="4" w:space="0" w:color="auto"/>
              <w:left w:val="single" w:sz="4" w:space="0" w:color="auto"/>
              <w:bottom w:val="single" w:sz="4" w:space="0" w:color="auto"/>
              <w:right w:val="single" w:sz="4" w:space="0" w:color="auto"/>
            </w:tcBorders>
          </w:tcPr>
          <w:p w14:paraId="3225E74D" w14:textId="6A926176" w:rsidR="00E82BA6" w:rsidRPr="00EF74D4" w:rsidRDefault="00E82BA6" w:rsidP="00E82BA6">
            <w:pPr>
              <w:rPr>
                <w:rFonts w:ascii="Century Gothic" w:hAnsi="Century Gothic"/>
              </w:rPr>
            </w:pPr>
            <w:r w:rsidRPr="00BA3167">
              <w:rPr>
                <w:rFonts w:ascii="Century Gothic" w:hAnsi="Century Gothic"/>
              </w:rPr>
              <w:t>Presentation on the requirements laid out in the Local National Assurance Framework and how they are being fulfilled.</w:t>
            </w:r>
            <w:r w:rsidRPr="00EF74D4">
              <w:rPr>
                <w:rFonts w:ascii="Century Gothic" w:hAnsi="Century Gothic"/>
              </w:rPr>
              <w:t xml:space="preserve"> </w:t>
            </w:r>
          </w:p>
        </w:tc>
        <w:tc>
          <w:tcPr>
            <w:tcW w:w="1984" w:type="dxa"/>
            <w:tcBorders>
              <w:top w:val="single" w:sz="4" w:space="0" w:color="auto"/>
              <w:left w:val="single" w:sz="4" w:space="0" w:color="auto"/>
              <w:bottom w:val="single" w:sz="4" w:space="0" w:color="auto"/>
              <w:right w:val="single" w:sz="4" w:space="0" w:color="auto"/>
            </w:tcBorders>
          </w:tcPr>
          <w:p w14:paraId="73273F4C" w14:textId="2CA6AB4C" w:rsidR="00E82BA6" w:rsidRPr="008D05CC" w:rsidRDefault="00E82BA6" w:rsidP="00E82BA6">
            <w:pPr>
              <w:rPr>
                <w:rFonts w:ascii="Century Gothic" w:hAnsi="Century Gothic"/>
              </w:rPr>
            </w:pPr>
            <w:r w:rsidRPr="001E4AEE">
              <w:rPr>
                <w:rFonts w:ascii="Century Gothic" w:hAnsi="Century Gothic"/>
              </w:rPr>
              <w:t>TBD</w:t>
            </w:r>
          </w:p>
        </w:tc>
      </w:tr>
      <w:tr w:rsidR="00E82BA6" w:rsidRPr="008D05CC" w14:paraId="2E060021" w14:textId="77777777" w:rsidTr="00BA3167">
        <w:tc>
          <w:tcPr>
            <w:tcW w:w="2943" w:type="dxa"/>
            <w:tcBorders>
              <w:top w:val="single" w:sz="4" w:space="0" w:color="auto"/>
              <w:left w:val="single" w:sz="4" w:space="0" w:color="auto"/>
              <w:bottom w:val="single" w:sz="4" w:space="0" w:color="auto"/>
              <w:right w:val="single" w:sz="4" w:space="0" w:color="auto"/>
            </w:tcBorders>
          </w:tcPr>
          <w:p w14:paraId="140CD208" w14:textId="6E4EEC55" w:rsidR="00E82BA6" w:rsidRPr="008D05CC" w:rsidRDefault="00E82BA6" w:rsidP="00E82BA6">
            <w:pPr>
              <w:rPr>
                <w:rFonts w:ascii="Century Gothic" w:hAnsi="Century Gothic"/>
              </w:rPr>
            </w:pPr>
            <w:r w:rsidRPr="008D05CC">
              <w:rPr>
                <w:rFonts w:ascii="Century Gothic" w:hAnsi="Century Gothic"/>
              </w:rPr>
              <w:t>Best Practice</w:t>
            </w:r>
          </w:p>
        </w:tc>
        <w:tc>
          <w:tcPr>
            <w:tcW w:w="7117" w:type="dxa"/>
            <w:tcBorders>
              <w:top w:val="single" w:sz="4" w:space="0" w:color="auto"/>
              <w:left w:val="single" w:sz="4" w:space="0" w:color="auto"/>
              <w:bottom w:val="single" w:sz="4" w:space="0" w:color="auto"/>
              <w:right w:val="single" w:sz="4" w:space="0" w:color="auto"/>
            </w:tcBorders>
          </w:tcPr>
          <w:p w14:paraId="7F48D8FA" w14:textId="77777777" w:rsidR="00E82BA6" w:rsidRPr="008D05CC" w:rsidRDefault="00E82BA6" w:rsidP="00E82BA6">
            <w:pPr>
              <w:rPr>
                <w:rFonts w:ascii="Century Gothic" w:hAnsi="Century Gothic"/>
              </w:rPr>
            </w:pPr>
            <w:r w:rsidRPr="008D05CC">
              <w:rPr>
                <w:rFonts w:ascii="Century Gothic" w:hAnsi="Century Gothic"/>
              </w:rPr>
              <w:t>To liaise with other LEP’s over the development and dissemination of best practice.</w:t>
            </w:r>
          </w:p>
          <w:p w14:paraId="4AE23793" w14:textId="09EA5EF0" w:rsidR="00E82BA6" w:rsidRPr="008D05CC"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637AE4DB" w14:textId="0D0E88B0" w:rsidR="00E82BA6" w:rsidRPr="008D05CC" w:rsidRDefault="00BA3167" w:rsidP="00E82BA6">
            <w:pPr>
              <w:rPr>
                <w:rFonts w:ascii="Century Gothic" w:hAnsi="Century Gothic"/>
              </w:rPr>
            </w:pPr>
            <w:hyperlink r:id="rId6" w:history="1">
              <w:r w:rsidR="00E82BA6" w:rsidRPr="008D05CC">
                <w:rPr>
                  <w:rStyle w:val="Hyperlink"/>
                  <w:rFonts w:ascii="Century Gothic" w:hAnsi="Century Gothic"/>
                </w:rPr>
                <w:t>Strengthened Local Enterprise Partnerships</w:t>
              </w:r>
            </w:hyperlink>
            <w:r w:rsidR="00E82BA6">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7CAA9952" w14:textId="7DB61C55" w:rsidR="00E82BA6" w:rsidRPr="008D05CC" w:rsidRDefault="00E82BA6" w:rsidP="00E82BA6">
            <w:pPr>
              <w:rPr>
                <w:rFonts w:ascii="Century Gothic" w:hAnsi="Century Gothic"/>
              </w:rPr>
            </w:pPr>
            <w:r w:rsidRPr="008D05CC">
              <w:rPr>
                <w:rFonts w:ascii="Century Gothic" w:hAnsi="Century Gothic"/>
              </w:rPr>
              <w:t xml:space="preserve">Paper on the Peer Review of the Dorset LEP with the </w:t>
            </w:r>
            <w:r w:rsidR="00EF74D4">
              <w:rPr>
                <w:rFonts w:ascii="Century Gothic" w:hAnsi="Century Gothic"/>
              </w:rPr>
              <w:t xml:space="preserve">Humber </w:t>
            </w:r>
            <w:r w:rsidRPr="008D05CC">
              <w:rPr>
                <w:rFonts w:ascii="Century Gothic" w:hAnsi="Century Gothic"/>
              </w:rPr>
              <w:t>LEP</w:t>
            </w:r>
            <w:r>
              <w:rPr>
                <w:rFonts w:ascii="Century Gothic" w:hAnsi="Century Gothic"/>
              </w:rPr>
              <w:t xml:space="preserve"> and key documents. </w:t>
            </w:r>
          </w:p>
        </w:tc>
        <w:tc>
          <w:tcPr>
            <w:tcW w:w="1984" w:type="dxa"/>
            <w:tcBorders>
              <w:top w:val="single" w:sz="4" w:space="0" w:color="auto"/>
              <w:left w:val="single" w:sz="4" w:space="0" w:color="auto"/>
              <w:bottom w:val="single" w:sz="4" w:space="0" w:color="auto"/>
              <w:right w:val="single" w:sz="4" w:space="0" w:color="auto"/>
            </w:tcBorders>
          </w:tcPr>
          <w:p w14:paraId="37C8D0FB" w14:textId="11065A94" w:rsidR="00E82BA6" w:rsidRPr="00EF74D4" w:rsidRDefault="00E82BA6" w:rsidP="00E82BA6">
            <w:pPr>
              <w:rPr>
                <w:rFonts w:ascii="Century Gothic" w:hAnsi="Century Gothic"/>
              </w:rPr>
            </w:pPr>
            <w:r w:rsidRPr="00EF74D4">
              <w:rPr>
                <w:rFonts w:ascii="Century Gothic" w:hAnsi="Century Gothic"/>
              </w:rPr>
              <w:t>TBD</w:t>
            </w:r>
          </w:p>
        </w:tc>
      </w:tr>
      <w:tr w:rsidR="00E82BA6" w:rsidRPr="008D05CC" w14:paraId="3E38FEE8" w14:textId="77777777" w:rsidTr="00BA3167">
        <w:tc>
          <w:tcPr>
            <w:tcW w:w="2943" w:type="dxa"/>
            <w:vMerge w:val="restart"/>
            <w:tcBorders>
              <w:top w:val="single" w:sz="4" w:space="0" w:color="auto"/>
              <w:left w:val="single" w:sz="4" w:space="0" w:color="auto"/>
              <w:right w:val="single" w:sz="4" w:space="0" w:color="auto"/>
            </w:tcBorders>
          </w:tcPr>
          <w:p w14:paraId="635721AF" w14:textId="791B2671" w:rsidR="00E82BA6" w:rsidRPr="008D05CC" w:rsidRDefault="00E82BA6" w:rsidP="00E82BA6">
            <w:pPr>
              <w:rPr>
                <w:rFonts w:ascii="Century Gothic" w:hAnsi="Century Gothic"/>
              </w:rPr>
            </w:pPr>
            <w:r w:rsidRPr="008D05CC">
              <w:rPr>
                <w:rFonts w:ascii="Century Gothic" w:hAnsi="Century Gothic"/>
              </w:rPr>
              <w:t xml:space="preserve">Delivery </w:t>
            </w:r>
          </w:p>
        </w:tc>
        <w:tc>
          <w:tcPr>
            <w:tcW w:w="7117" w:type="dxa"/>
            <w:tcBorders>
              <w:top w:val="single" w:sz="4" w:space="0" w:color="auto"/>
              <w:left w:val="single" w:sz="4" w:space="0" w:color="auto"/>
              <w:bottom w:val="single" w:sz="4" w:space="0" w:color="auto"/>
              <w:right w:val="single" w:sz="4" w:space="0" w:color="auto"/>
            </w:tcBorders>
          </w:tcPr>
          <w:p w14:paraId="596BCE4A" w14:textId="77777777" w:rsidR="00E82BA6" w:rsidRPr="008D05CC" w:rsidRDefault="00E82BA6" w:rsidP="00E82BA6">
            <w:pPr>
              <w:rPr>
                <w:rFonts w:ascii="Century Gothic" w:hAnsi="Century Gothic"/>
              </w:rPr>
            </w:pPr>
            <w:r w:rsidRPr="008D05CC">
              <w:rPr>
                <w:rFonts w:ascii="Century Gothic" w:hAnsi="Century Gothic"/>
              </w:rPr>
              <w:t xml:space="preserve">Review how entire programmes of activity are evaluated and how assurance of its delivery can be best provided. </w:t>
            </w:r>
          </w:p>
          <w:p w14:paraId="20B416C9" w14:textId="28B8ED14" w:rsidR="00E82BA6" w:rsidRPr="008D05CC"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4368C987" w14:textId="7D349FE5" w:rsidR="00E82BA6" w:rsidRPr="008D05CC" w:rsidRDefault="00E82BA6" w:rsidP="00E82BA6">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37DAD930" w14:textId="083F5B70" w:rsidR="00E82BA6" w:rsidRPr="008D05CC" w:rsidRDefault="00E82BA6" w:rsidP="00E82BA6">
            <w:pPr>
              <w:rPr>
                <w:rFonts w:ascii="Century Gothic" w:hAnsi="Century Gothic"/>
              </w:rPr>
            </w:pPr>
            <w:r>
              <w:rPr>
                <w:rFonts w:ascii="Century Gothic" w:hAnsi="Century Gothic"/>
              </w:rPr>
              <w:t xml:space="preserve">Review of requirements of documents such as the  </w:t>
            </w:r>
            <w:hyperlink r:id="rId7" w:history="1">
              <w:r w:rsidRPr="008D05CC">
                <w:rPr>
                  <w:rStyle w:val="Hyperlink"/>
                  <w:rFonts w:ascii="Century Gothic" w:hAnsi="Century Gothic"/>
                </w:rPr>
                <w:t>Dorset Growth Deal</w:t>
              </w:r>
            </w:hyperlink>
            <w:r>
              <w:rPr>
                <w:rFonts w:ascii="Century Gothic" w:hAnsi="Century Gothic"/>
              </w:rPr>
              <w:t xml:space="preserve"> and Dorset LEP current practice. </w:t>
            </w:r>
          </w:p>
        </w:tc>
        <w:tc>
          <w:tcPr>
            <w:tcW w:w="1984" w:type="dxa"/>
            <w:tcBorders>
              <w:top w:val="single" w:sz="4" w:space="0" w:color="auto"/>
              <w:left w:val="single" w:sz="4" w:space="0" w:color="auto"/>
              <w:bottom w:val="single" w:sz="4" w:space="0" w:color="auto"/>
              <w:right w:val="single" w:sz="4" w:space="0" w:color="auto"/>
            </w:tcBorders>
          </w:tcPr>
          <w:p w14:paraId="61CADACE" w14:textId="3BCD9CAF" w:rsidR="00E82BA6" w:rsidRPr="00EF74D4" w:rsidRDefault="00E82BA6" w:rsidP="00E82BA6">
            <w:pPr>
              <w:rPr>
                <w:rFonts w:ascii="Century Gothic" w:hAnsi="Century Gothic"/>
              </w:rPr>
            </w:pPr>
            <w:r w:rsidRPr="00EF74D4">
              <w:rPr>
                <w:rFonts w:ascii="Century Gothic" w:hAnsi="Century Gothic"/>
              </w:rPr>
              <w:t>TBD</w:t>
            </w:r>
          </w:p>
        </w:tc>
      </w:tr>
      <w:tr w:rsidR="00E82BA6" w:rsidRPr="008D05CC" w14:paraId="7436B9AD" w14:textId="77777777" w:rsidTr="00BA3167">
        <w:tc>
          <w:tcPr>
            <w:tcW w:w="2943" w:type="dxa"/>
            <w:vMerge/>
            <w:tcBorders>
              <w:left w:val="single" w:sz="4" w:space="0" w:color="auto"/>
              <w:bottom w:val="single" w:sz="4" w:space="0" w:color="auto"/>
              <w:right w:val="single" w:sz="4" w:space="0" w:color="auto"/>
            </w:tcBorders>
          </w:tcPr>
          <w:p w14:paraId="26EF320B" w14:textId="77777777" w:rsidR="00E82BA6" w:rsidRPr="008D05CC" w:rsidRDefault="00E82BA6" w:rsidP="00E82BA6">
            <w:pPr>
              <w:rPr>
                <w:rFonts w:ascii="Century Gothic" w:hAnsi="Century Gothic"/>
              </w:rPr>
            </w:pPr>
          </w:p>
        </w:tc>
        <w:tc>
          <w:tcPr>
            <w:tcW w:w="7117" w:type="dxa"/>
            <w:tcBorders>
              <w:top w:val="single" w:sz="4" w:space="0" w:color="auto"/>
              <w:left w:val="single" w:sz="4" w:space="0" w:color="auto"/>
              <w:bottom w:val="single" w:sz="4" w:space="0" w:color="auto"/>
              <w:right w:val="single" w:sz="4" w:space="0" w:color="auto"/>
            </w:tcBorders>
          </w:tcPr>
          <w:p w14:paraId="65992FB5" w14:textId="16977279" w:rsidR="00E82BA6" w:rsidRPr="008D05CC" w:rsidRDefault="00E82BA6" w:rsidP="00E82BA6">
            <w:pPr>
              <w:rPr>
                <w:rFonts w:ascii="Century Gothic" w:hAnsi="Century Gothic"/>
              </w:rPr>
            </w:pPr>
            <w:r w:rsidRPr="008D05CC">
              <w:rPr>
                <w:rFonts w:ascii="Century Gothic" w:hAnsi="Century Gothic"/>
              </w:rPr>
              <w:t xml:space="preserve">Review barriers to on-time project delivery to ascertain if controllable measures can be implemented by the Dorset LEP to reduce this. </w:t>
            </w:r>
          </w:p>
          <w:p w14:paraId="415F8F16" w14:textId="13880E4C" w:rsidR="00E82BA6" w:rsidRPr="008D05CC" w:rsidRDefault="00E82BA6" w:rsidP="00E82BA6">
            <w:pPr>
              <w:rPr>
                <w:rFonts w:ascii="Century Gothic" w:hAnsi="Century Gothic"/>
              </w:rPr>
            </w:pPr>
          </w:p>
        </w:tc>
        <w:tc>
          <w:tcPr>
            <w:tcW w:w="3543" w:type="dxa"/>
            <w:tcBorders>
              <w:top w:val="single" w:sz="4" w:space="0" w:color="auto"/>
              <w:left w:val="single" w:sz="4" w:space="0" w:color="auto"/>
              <w:bottom w:val="single" w:sz="4" w:space="0" w:color="auto"/>
              <w:right w:val="single" w:sz="4" w:space="0" w:color="auto"/>
            </w:tcBorders>
          </w:tcPr>
          <w:p w14:paraId="0A011696" w14:textId="3BA67DCB" w:rsidR="00E82BA6" w:rsidRPr="008D05CC" w:rsidRDefault="00E82BA6" w:rsidP="00E82BA6">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66CC38EE" w14:textId="7B3821D9" w:rsidR="00E82BA6" w:rsidRPr="008D05CC" w:rsidRDefault="00E82BA6" w:rsidP="00E82BA6">
            <w:pPr>
              <w:rPr>
                <w:rFonts w:ascii="Century Gothic" w:hAnsi="Century Gothic"/>
              </w:rPr>
            </w:pPr>
            <w:r w:rsidRPr="008D05CC">
              <w:rPr>
                <w:rFonts w:ascii="Century Gothic" w:hAnsi="Century Gothic"/>
              </w:rPr>
              <w:t>Presentation of barriers</w:t>
            </w:r>
            <w:r>
              <w:rPr>
                <w:rFonts w:ascii="Century Gothic" w:hAnsi="Century Gothic"/>
              </w:rPr>
              <w:t xml:space="preserve"> as provided by delivery partners</w:t>
            </w:r>
            <w:r w:rsidRPr="008D05CC">
              <w:rPr>
                <w:rFonts w:ascii="Century Gothic" w:hAnsi="Century Gothic"/>
              </w:rPr>
              <w:t xml:space="preserve"> and overview of management controls, project management and reports. </w:t>
            </w:r>
          </w:p>
        </w:tc>
        <w:tc>
          <w:tcPr>
            <w:tcW w:w="1984" w:type="dxa"/>
            <w:tcBorders>
              <w:top w:val="single" w:sz="4" w:space="0" w:color="auto"/>
              <w:left w:val="single" w:sz="4" w:space="0" w:color="auto"/>
              <w:bottom w:val="single" w:sz="4" w:space="0" w:color="auto"/>
              <w:right w:val="single" w:sz="4" w:space="0" w:color="auto"/>
            </w:tcBorders>
          </w:tcPr>
          <w:p w14:paraId="43B0E464" w14:textId="5A00B2E6" w:rsidR="00E82BA6" w:rsidRPr="008D05CC" w:rsidRDefault="00E82BA6" w:rsidP="00E82BA6">
            <w:pPr>
              <w:rPr>
                <w:rFonts w:ascii="Century Gothic" w:hAnsi="Century Gothic"/>
              </w:rPr>
            </w:pPr>
            <w:r w:rsidRPr="001E4AEE">
              <w:rPr>
                <w:rFonts w:ascii="Century Gothic" w:hAnsi="Century Gothic"/>
              </w:rPr>
              <w:t>TBD</w:t>
            </w:r>
          </w:p>
        </w:tc>
      </w:tr>
      <w:tr w:rsidR="00E82BA6" w:rsidRPr="008D05CC" w14:paraId="0EDA93A6" w14:textId="77777777" w:rsidTr="00BA3167">
        <w:tc>
          <w:tcPr>
            <w:tcW w:w="2943" w:type="dxa"/>
            <w:vMerge w:val="restart"/>
            <w:tcBorders>
              <w:top w:val="single" w:sz="4" w:space="0" w:color="auto"/>
              <w:left w:val="single" w:sz="4" w:space="0" w:color="auto"/>
              <w:right w:val="single" w:sz="4" w:space="0" w:color="auto"/>
            </w:tcBorders>
          </w:tcPr>
          <w:p w14:paraId="2B97DD9A" w14:textId="13A2FE8A" w:rsidR="00E82BA6" w:rsidRPr="008D05CC" w:rsidRDefault="00E82BA6" w:rsidP="00E82BA6">
            <w:pPr>
              <w:rPr>
                <w:rFonts w:ascii="Century Gothic" w:hAnsi="Century Gothic"/>
              </w:rPr>
            </w:pPr>
            <w:r w:rsidRPr="008D05CC">
              <w:rPr>
                <w:rFonts w:ascii="Century Gothic" w:hAnsi="Century Gothic"/>
              </w:rPr>
              <w:t xml:space="preserve">Strategy  </w:t>
            </w:r>
          </w:p>
        </w:tc>
        <w:tc>
          <w:tcPr>
            <w:tcW w:w="7117" w:type="dxa"/>
            <w:tcBorders>
              <w:top w:val="single" w:sz="4" w:space="0" w:color="auto"/>
              <w:left w:val="single" w:sz="4" w:space="0" w:color="auto"/>
              <w:bottom w:val="single" w:sz="4" w:space="0" w:color="auto"/>
              <w:right w:val="single" w:sz="4" w:space="0" w:color="auto"/>
            </w:tcBorders>
          </w:tcPr>
          <w:p w14:paraId="7EFEDB55" w14:textId="77777777" w:rsidR="00E82BA6" w:rsidRPr="008D05CC" w:rsidRDefault="00E82BA6" w:rsidP="00E82BA6">
            <w:pPr>
              <w:rPr>
                <w:rFonts w:ascii="Century Gothic" w:hAnsi="Century Gothic" w:cstheme="minorHAnsi"/>
              </w:rPr>
            </w:pPr>
            <w:r w:rsidRPr="008D05CC">
              <w:rPr>
                <w:rFonts w:ascii="Century Gothic" w:hAnsi="Century Gothic" w:cstheme="minorHAnsi"/>
              </w:rPr>
              <w:t xml:space="preserve">Review end-to-end processes regarding opportunities for funding in terms of transparency. Advise on any measures to be implemented in the future where Dorset LEP may wish to issue calls for specific strategic projects linked to the Local Industrial Strategy objectives. </w:t>
            </w:r>
          </w:p>
          <w:p w14:paraId="7C1D362E" w14:textId="17D5C54D" w:rsidR="00E82BA6" w:rsidRPr="008D05CC" w:rsidRDefault="00E82BA6" w:rsidP="00E82BA6">
            <w:pPr>
              <w:rPr>
                <w:rFonts w:ascii="Century Gothic" w:hAnsi="Century Gothic" w:cstheme="minorHAnsi"/>
              </w:rPr>
            </w:pPr>
          </w:p>
        </w:tc>
        <w:tc>
          <w:tcPr>
            <w:tcW w:w="3543" w:type="dxa"/>
            <w:tcBorders>
              <w:top w:val="single" w:sz="4" w:space="0" w:color="auto"/>
              <w:left w:val="single" w:sz="4" w:space="0" w:color="auto"/>
              <w:bottom w:val="single" w:sz="4" w:space="0" w:color="auto"/>
              <w:right w:val="single" w:sz="4" w:space="0" w:color="auto"/>
            </w:tcBorders>
          </w:tcPr>
          <w:p w14:paraId="1CD9272D" w14:textId="66E71B83" w:rsidR="00E82BA6" w:rsidRPr="008D05CC" w:rsidRDefault="00E82BA6" w:rsidP="00E82BA6">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07B48FBB" w14:textId="0BEE51D1" w:rsidR="00E82BA6" w:rsidRPr="008D05CC" w:rsidRDefault="00E82BA6" w:rsidP="00E82BA6">
            <w:pPr>
              <w:rPr>
                <w:rFonts w:ascii="Century Gothic" w:hAnsi="Century Gothic"/>
              </w:rPr>
            </w:pPr>
            <w:r w:rsidRPr="008D05CC">
              <w:rPr>
                <w:rFonts w:ascii="Century Gothic" w:hAnsi="Century Gothic"/>
              </w:rPr>
              <w:t>Presentation on the end</w:t>
            </w:r>
            <w:r>
              <w:rPr>
                <w:rFonts w:ascii="Century Gothic" w:hAnsi="Century Gothic"/>
              </w:rPr>
              <w:t>-</w:t>
            </w:r>
            <w:r w:rsidRPr="008D05CC">
              <w:rPr>
                <w:rFonts w:ascii="Century Gothic" w:hAnsi="Century Gothic"/>
              </w:rPr>
              <w:t>to</w:t>
            </w:r>
            <w:r>
              <w:rPr>
                <w:rFonts w:ascii="Century Gothic" w:hAnsi="Century Gothic"/>
              </w:rPr>
              <w:t>-</w:t>
            </w:r>
            <w:r w:rsidRPr="008D05CC">
              <w:rPr>
                <w:rFonts w:ascii="Century Gothic" w:hAnsi="Century Gothic"/>
              </w:rPr>
              <w:t xml:space="preserve">end processes, key paperwork and potential strategic areas for future funding calls. </w:t>
            </w:r>
          </w:p>
        </w:tc>
        <w:tc>
          <w:tcPr>
            <w:tcW w:w="1984" w:type="dxa"/>
            <w:tcBorders>
              <w:top w:val="single" w:sz="4" w:space="0" w:color="auto"/>
              <w:left w:val="single" w:sz="4" w:space="0" w:color="auto"/>
              <w:bottom w:val="single" w:sz="4" w:space="0" w:color="auto"/>
              <w:right w:val="single" w:sz="4" w:space="0" w:color="auto"/>
            </w:tcBorders>
          </w:tcPr>
          <w:p w14:paraId="34FAA6B7" w14:textId="67DC0CC6" w:rsidR="00E82BA6" w:rsidRPr="008D05CC" w:rsidRDefault="00E82BA6" w:rsidP="00E82BA6">
            <w:pPr>
              <w:rPr>
                <w:rFonts w:ascii="Century Gothic" w:hAnsi="Century Gothic"/>
              </w:rPr>
            </w:pPr>
            <w:r w:rsidRPr="001E4AEE">
              <w:rPr>
                <w:rFonts w:ascii="Century Gothic" w:hAnsi="Century Gothic"/>
              </w:rPr>
              <w:t>TBD</w:t>
            </w:r>
          </w:p>
        </w:tc>
      </w:tr>
      <w:tr w:rsidR="00E82BA6" w:rsidRPr="008D05CC" w14:paraId="38C722C3" w14:textId="77777777" w:rsidTr="00BA3167">
        <w:tc>
          <w:tcPr>
            <w:tcW w:w="2943" w:type="dxa"/>
            <w:vMerge/>
            <w:tcBorders>
              <w:left w:val="single" w:sz="4" w:space="0" w:color="auto"/>
              <w:bottom w:val="single" w:sz="4" w:space="0" w:color="auto"/>
              <w:right w:val="single" w:sz="4" w:space="0" w:color="auto"/>
            </w:tcBorders>
          </w:tcPr>
          <w:p w14:paraId="725F009F" w14:textId="13BFBBBE" w:rsidR="00E82BA6" w:rsidRPr="008D05CC" w:rsidRDefault="00E82BA6" w:rsidP="00E82BA6">
            <w:pPr>
              <w:rPr>
                <w:rFonts w:ascii="Century Gothic" w:hAnsi="Century Gothic"/>
              </w:rPr>
            </w:pPr>
          </w:p>
        </w:tc>
        <w:tc>
          <w:tcPr>
            <w:tcW w:w="7117" w:type="dxa"/>
            <w:tcBorders>
              <w:top w:val="single" w:sz="4" w:space="0" w:color="auto"/>
              <w:left w:val="single" w:sz="4" w:space="0" w:color="auto"/>
              <w:bottom w:val="single" w:sz="4" w:space="0" w:color="auto"/>
              <w:right w:val="single" w:sz="4" w:space="0" w:color="auto"/>
            </w:tcBorders>
          </w:tcPr>
          <w:p w14:paraId="41A7D23E" w14:textId="3EC47063" w:rsidR="00E82BA6" w:rsidRPr="008D05CC" w:rsidRDefault="00E82BA6" w:rsidP="00E82BA6">
            <w:pPr>
              <w:rPr>
                <w:rFonts w:ascii="Century Gothic" w:hAnsi="Century Gothic"/>
              </w:rPr>
            </w:pPr>
            <w:r w:rsidRPr="008D05CC">
              <w:rPr>
                <w:rFonts w:ascii="Century Gothic" w:hAnsi="Century Gothic"/>
              </w:rPr>
              <w:t xml:space="preserve">Review the impact of Covid-19 on strategic objectives. </w:t>
            </w:r>
          </w:p>
        </w:tc>
        <w:tc>
          <w:tcPr>
            <w:tcW w:w="3543" w:type="dxa"/>
            <w:tcBorders>
              <w:top w:val="single" w:sz="4" w:space="0" w:color="auto"/>
              <w:left w:val="single" w:sz="4" w:space="0" w:color="auto"/>
              <w:bottom w:val="single" w:sz="4" w:space="0" w:color="auto"/>
              <w:right w:val="single" w:sz="4" w:space="0" w:color="auto"/>
            </w:tcBorders>
          </w:tcPr>
          <w:p w14:paraId="6888F714" w14:textId="4B174C3A" w:rsidR="00E82BA6" w:rsidRPr="008D05CC" w:rsidRDefault="00E82BA6" w:rsidP="00E82BA6">
            <w:pPr>
              <w:rPr>
                <w:rFonts w:ascii="Century Gothic" w:hAnsi="Century Gothic"/>
              </w:rPr>
            </w:pPr>
            <w:r>
              <w:rPr>
                <w:rFonts w:ascii="Century Gothic" w:hAnsi="Century Gothic"/>
              </w:rPr>
              <w:t>-</w:t>
            </w:r>
          </w:p>
        </w:tc>
        <w:tc>
          <w:tcPr>
            <w:tcW w:w="5954" w:type="dxa"/>
            <w:tcBorders>
              <w:top w:val="single" w:sz="4" w:space="0" w:color="auto"/>
              <w:left w:val="single" w:sz="4" w:space="0" w:color="auto"/>
              <w:bottom w:val="single" w:sz="4" w:space="0" w:color="auto"/>
              <w:right w:val="single" w:sz="4" w:space="0" w:color="auto"/>
            </w:tcBorders>
          </w:tcPr>
          <w:p w14:paraId="71598EC3" w14:textId="6E0EC665" w:rsidR="00EF74D4" w:rsidRDefault="00E82BA6" w:rsidP="00E82BA6">
            <w:pPr>
              <w:rPr>
                <w:rFonts w:ascii="Century Gothic" w:hAnsi="Century Gothic"/>
              </w:rPr>
            </w:pPr>
            <w:r>
              <w:rPr>
                <w:rFonts w:ascii="Century Gothic" w:hAnsi="Century Gothic"/>
              </w:rPr>
              <w:t>Review of d</w:t>
            </w:r>
            <w:r w:rsidRPr="008D05CC">
              <w:rPr>
                <w:rFonts w:ascii="Century Gothic" w:hAnsi="Century Gothic"/>
              </w:rPr>
              <w:t xml:space="preserve">ocuments such as </w:t>
            </w:r>
            <w:hyperlink r:id="rId8" w:history="1">
              <w:r w:rsidRPr="008D05CC">
                <w:rPr>
                  <w:rStyle w:val="Hyperlink"/>
                  <w:rFonts w:ascii="Century Gothic" w:hAnsi="Century Gothic"/>
                </w:rPr>
                <w:t>Dorset LEP Local Industrial Strategy</w:t>
              </w:r>
            </w:hyperlink>
            <w:r w:rsidRPr="008D05CC">
              <w:rPr>
                <w:rFonts w:ascii="Century Gothic" w:hAnsi="Century Gothic"/>
              </w:rPr>
              <w:t xml:space="preserve">, </w:t>
            </w:r>
            <w:hyperlink r:id="rId9" w:history="1">
              <w:r w:rsidRPr="008D05CC">
                <w:rPr>
                  <w:rStyle w:val="Hyperlink"/>
                  <w:rFonts w:ascii="Century Gothic" w:hAnsi="Century Gothic"/>
                </w:rPr>
                <w:t>Dorset LEP Business Plan 2020/21</w:t>
              </w:r>
            </w:hyperlink>
            <w:r w:rsidRPr="008D05CC">
              <w:rPr>
                <w:rFonts w:ascii="Century Gothic" w:hAnsi="Century Gothic"/>
              </w:rPr>
              <w:t xml:space="preserve"> and Covid-19 economic impact report. </w:t>
            </w:r>
            <w:r w:rsidR="00EF74D4">
              <w:rPr>
                <w:rFonts w:ascii="Century Gothic" w:hAnsi="Century Gothic"/>
              </w:rPr>
              <w:t xml:space="preserve"> </w:t>
            </w:r>
            <w:r w:rsidR="00BA3167">
              <w:rPr>
                <w:rFonts w:ascii="Century Gothic" w:hAnsi="Century Gothic"/>
              </w:rPr>
              <w:t xml:space="preserve">Other </w:t>
            </w:r>
            <w:proofErr w:type="spellStart"/>
            <w:r w:rsidR="00BA3167">
              <w:rPr>
                <w:rFonts w:ascii="Century Gothic" w:hAnsi="Century Gothic"/>
              </w:rPr>
              <w:t>Covid</w:t>
            </w:r>
            <w:proofErr w:type="spellEnd"/>
            <w:r w:rsidR="00BA3167">
              <w:rPr>
                <w:rFonts w:ascii="Century Gothic" w:hAnsi="Century Gothic"/>
              </w:rPr>
              <w:t xml:space="preserve">-related reports commissioned by Dorset LEP. </w:t>
            </w:r>
          </w:p>
          <w:p w14:paraId="5E395F60" w14:textId="695F0E1B" w:rsidR="00E82BA6" w:rsidRPr="008D05CC" w:rsidRDefault="00E82BA6" w:rsidP="00E82BA6">
            <w:pPr>
              <w:rPr>
                <w:rFonts w:ascii="Century Gothic" w:hAnsi="Century Gothic"/>
              </w:rPr>
            </w:pPr>
          </w:p>
        </w:tc>
        <w:tc>
          <w:tcPr>
            <w:tcW w:w="1984" w:type="dxa"/>
            <w:tcBorders>
              <w:top w:val="single" w:sz="4" w:space="0" w:color="auto"/>
              <w:left w:val="single" w:sz="4" w:space="0" w:color="auto"/>
              <w:bottom w:val="single" w:sz="4" w:space="0" w:color="auto"/>
              <w:right w:val="single" w:sz="4" w:space="0" w:color="auto"/>
            </w:tcBorders>
          </w:tcPr>
          <w:p w14:paraId="5A0CD152" w14:textId="7586AF3A" w:rsidR="00E82BA6" w:rsidRPr="008D05CC" w:rsidRDefault="00FD0834" w:rsidP="00E82BA6">
            <w:pPr>
              <w:rPr>
                <w:rFonts w:ascii="Century Gothic" w:hAnsi="Century Gothic"/>
              </w:rPr>
            </w:pPr>
            <w:r>
              <w:rPr>
                <w:rFonts w:ascii="Century Gothic" w:hAnsi="Century Gothic"/>
              </w:rPr>
              <w:t>January</w:t>
            </w:r>
          </w:p>
        </w:tc>
      </w:tr>
    </w:tbl>
    <w:p w14:paraId="6B6766BB" w14:textId="77777777" w:rsidR="00EF74D4" w:rsidRDefault="00EF74D4">
      <w:bookmarkStart w:id="0" w:name="_GoBack"/>
      <w:bookmarkEnd w:id="0"/>
    </w:p>
    <w:sectPr w:rsidR="00EF74D4" w:rsidSect="00F7433A">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46B43"/>
    <w:multiLevelType w:val="hybridMultilevel"/>
    <w:tmpl w:val="F8685D88"/>
    <w:lvl w:ilvl="0" w:tplc="EA1252D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17890"/>
    <w:multiLevelType w:val="hybridMultilevel"/>
    <w:tmpl w:val="F9222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06"/>
    <w:rsid w:val="00266CA8"/>
    <w:rsid w:val="002C7F8E"/>
    <w:rsid w:val="00340D06"/>
    <w:rsid w:val="003E3BC4"/>
    <w:rsid w:val="007619AF"/>
    <w:rsid w:val="00872930"/>
    <w:rsid w:val="008D05CC"/>
    <w:rsid w:val="009A2F78"/>
    <w:rsid w:val="00BA3167"/>
    <w:rsid w:val="00C448E8"/>
    <w:rsid w:val="00E443A0"/>
    <w:rsid w:val="00E82BA6"/>
    <w:rsid w:val="00E90CCB"/>
    <w:rsid w:val="00E96A8B"/>
    <w:rsid w:val="00EF74D4"/>
    <w:rsid w:val="00F7433A"/>
    <w:rsid w:val="00FD0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9B00"/>
  <w15:chartTrackingRefBased/>
  <w15:docId w15:val="{880239B7-8DB2-4471-83E7-CE9C1662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4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3A0"/>
    <w:pPr>
      <w:spacing w:after="0" w:line="240" w:lineRule="auto"/>
    </w:pPr>
  </w:style>
  <w:style w:type="paragraph" w:styleId="ListParagraph">
    <w:name w:val="List Paragraph"/>
    <w:basedOn w:val="Normal"/>
    <w:uiPriority w:val="34"/>
    <w:qFormat/>
    <w:rsid w:val="00E443A0"/>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96A8B"/>
    <w:rPr>
      <w:color w:val="0000FF" w:themeColor="hyperlink"/>
      <w:u w:val="single"/>
    </w:rPr>
  </w:style>
  <w:style w:type="character" w:styleId="UnresolvedMention">
    <w:name w:val="Unresolved Mention"/>
    <w:basedOn w:val="DefaultParagraphFont"/>
    <w:uiPriority w:val="99"/>
    <w:semiHidden/>
    <w:unhideWhenUsed/>
    <w:rsid w:val="00E96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99386">
      <w:bodyDiv w:val="1"/>
      <w:marLeft w:val="0"/>
      <w:marRight w:val="0"/>
      <w:marTop w:val="0"/>
      <w:marBottom w:val="0"/>
      <w:divBdr>
        <w:top w:val="none" w:sz="0" w:space="0" w:color="auto"/>
        <w:left w:val="none" w:sz="0" w:space="0" w:color="auto"/>
        <w:bottom w:val="none" w:sz="0" w:space="0" w:color="auto"/>
        <w:right w:val="none" w:sz="0" w:space="0" w:color="auto"/>
      </w:divBdr>
    </w:div>
    <w:div w:id="14425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lep.co.uk/local-industrial-strategy" TargetMode="External"/><Relationship Id="rId3" Type="http://schemas.openxmlformats.org/officeDocument/2006/relationships/settings" Target="settings.xml"/><Relationship Id="rId7" Type="http://schemas.openxmlformats.org/officeDocument/2006/relationships/hyperlink" Target="https://www.gov.uk/government/publications/dorset-growth-de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28058/Strengthened_Local_Enterprise_Partnerships.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rsetlep.co.uk/userfiles/files/Policies%20and%20procedures/Dorset%20LEP%202020-21%20Business%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Carver</dc:creator>
  <cp:keywords/>
  <dc:description/>
  <cp:lastModifiedBy>Corrina Lailla Osborne</cp:lastModifiedBy>
  <cp:revision>10</cp:revision>
  <dcterms:created xsi:type="dcterms:W3CDTF">2020-08-01T12:57:00Z</dcterms:created>
  <dcterms:modified xsi:type="dcterms:W3CDTF">2020-08-27T14:20:00Z</dcterms:modified>
</cp:coreProperties>
</file>