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A770E0" w14:textId="1006124F" w:rsidR="00CC3410" w:rsidRPr="002B337A" w:rsidRDefault="00CC3410" w:rsidP="00CC3410">
      <w:pPr>
        <w:ind w:left="360"/>
        <w:rPr>
          <w:rFonts w:ascii="Century Gothic" w:hAnsi="Century Gothic" w:cstheme="minorHAnsi"/>
          <w:b/>
          <w:sz w:val="20"/>
          <w:szCs w:val="20"/>
          <w:u w:val="single"/>
        </w:rPr>
      </w:pPr>
    </w:p>
    <w:p w14:paraId="046C9CBE" w14:textId="77777777" w:rsidR="004904A7" w:rsidRPr="004904A7" w:rsidRDefault="004904A7" w:rsidP="004904A7">
      <w:pPr>
        <w:spacing w:after="120" w:line="240" w:lineRule="auto"/>
        <w:ind w:left="360"/>
        <w:jc w:val="both"/>
        <w:rPr>
          <w:rFonts w:ascii="Century Gothic" w:hAnsi="Century Gothic" w:cstheme="minorHAnsi"/>
          <w:b/>
          <w:sz w:val="20"/>
          <w:szCs w:val="20"/>
          <w:u w:val="single"/>
        </w:rPr>
      </w:pPr>
      <w:r w:rsidRPr="004904A7">
        <w:rPr>
          <w:rFonts w:ascii="Century Gothic" w:hAnsi="Century Gothic" w:cstheme="minorHAnsi"/>
          <w:b/>
          <w:noProof/>
          <w:sz w:val="20"/>
          <w:szCs w:val="20"/>
          <w:lang w:eastAsia="en-GB"/>
        </w:rPr>
        <w:drawing>
          <wp:inline distT="0" distB="0" distL="0" distR="0" wp14:anchorId="1A792A5A" wp14:editId="355A7146">
            <wp:extent cx="5734050" cy="1571625"/>
            <wp:effectExtent l="0" t="0" r="0" b="0"/>
            <wp:docPr id="4" name="Picture 4" descr="\\bournemouth.ac.uk\data\staff\home\anaidoo\Profile\Desktop\DorsetLEP_RedYellowBlack-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rnemouth.ac.uk\data\staff\home\anaidoo\Profile\Desktop\DorsetLEP_RedYellowBlack-1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571625"/>
                    </a:xfrm>
                    <a:prstGeom prst="rect">
                      <a:avLst/>
                    </a:prstGeom>
                    <a:noFill/>
                    <a:ln>
                      <a:noFill/>
                    </a:ln>
                  </pic:spPr>
                </pic:pic>
              </a:graphicData>
            </a:graphic>
          </wp:inline>
        </w:drawing>
      </w:r>
    </w:p>
    <w:p w14:paraId="55C5D859" w14:textId="77777777" w:rsidR="004904A7" w:rsidRPr="004904A7" w:rsidRDefault="004904A7" w:rsidP="004904A7">
      <w:pPr>
        <w:spacing w:after="120" w:line="240" w:lineRule="auto"/>
        <w:ind w:left="360"/>
        <w:jc w:val="both"/>
        <w:rPr>
          <w:rFonts w:ascii="Century Gothic" w:hAnsi="Century Gothic" w:cstheme="minorHAnsi"/>
          <w:b/>
          <w:sz w:val="20"/>
          <w:szCs w:val="20"/>
          <w:u w:val="single"/>
        </w:rPr>
      </w:pPr>
    </w:p>
    <w:p w14:paraId="2209B86F" w14:textId="77777777" w:rsidR="004904A7" w:rsidRPr="004904A7" w:rsidRDefault="004904A7" w:rsidP="004904A7">
      <w:pPr>
        <w:spacing w:after="120" w:line="240" w:lineRule="auto"/>
        <w:ind w:left="360"/>
        <w:jc w:val="both"/>
        <w:rPr>
          <w:rFonts w:ascii="Century Gothic" w:hAnsi="Century Gothic" w:cstheme="minorHAnsi"/>
          <w:b/>
          <w:sz w:val="20"/>
          <w:szCs w:val="20"/>
          <w:u w:val="single"/>
        </w:rPr>
      </w:pPr>
      <w:r w:rsidRPr="004904A7">
        <w:rPr>
          <w:rFonts w:ascii="Century Gothic" w:hAnsi="Century Gothic" w:cstheme="minorHAnsi"/>
          <w:b/>
          <w:noProof/>
          <w:sz w:val="20"/>
          <w:szCs w:val="20"/>
          <w:u w:val="single"/>
          <w:lang w:eastAsia="en-GB"/>
        </w:rPr>
        <mc:AlternateContent>
          <mc:Choice Requires="wps">
            <w:drawing>
              <wp:anchor distT="0" distB="0" distL="114300" distR="114300" simplePos="0" relativeHeight="251659264" behindDoc="0" locked="0" layoutInCell="1" allowOverlap="1" wp14:anchorId="69B85535" wp14:editId="5FA9B6BB">
                <wp:simplePos x="0" y="0"/>
                <wp:positionH relativeFrom="column">
                  <wp:align>center</wp:align>
                </wp:positionH>
                <wp:positionV relativeFrom="paragraph">
                  <wp:posOffset>0</wp:posOffset>
                </wp:positionV>
                <wp:extent cx="5441950" cy="5762625"/>
                <wp:effectExtent l="0" t="0" r="2540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0" cy="5762625"/>
                        </a:xfrm>
                        <a:prstGeom prst="rect">
                          <a:avLst/>
                        </a:prstGeom>
                        <a:solidFill>
                          <a:srgbClr val="FFCC00"/>
                        </a:solidFill>
                        <a:ln w="9525">
                          <a:solidFill>
                            <a:srgbClr val="000000"/>
                          </a:solidFill>
                          <a:miter lim="800000"/>
                          <a:headEnd/>
                          <a:tailEnd/>
                        </a:ln>
                      </wps:spPr>
                      <wps:txbx>
                        <w:txbxContent>
                          <w:p w14:paraId="2C55B927" w14:textId="77777777" w:rsidR="004904A7" w:rsidRPr="00FB1A7B" w:rsidRDefault="004904A7" w:rsidP="004904A7">
                            <w:pPr>
                              <w:jc w:val="center"/>
                              <w:rPr>
                                <w:rFonts w:ascii="Century Gothic" w:eastAsia="Gulim" w:hAnsi="Century Gothic"/>
                                <w:sz w:val="52"/>
                                <w:szCs w:val="52"/>
                              </w:rPr>
                            </w:pPr>
                          </w:p>
                          <w:p w14:paraId="6FACDF19" w14:textId="7767B8C7" w:rsidR="004904A7" w:rsidRPr="002B337A" w:rsidRDefault="00D52E9B" w:rsidP="004904A7">
                            <w:pPr>
                              <w:jc w:val="center"/>
                              <w:rPr>
                                <w:rFonts w:ascii="Century Gothic" w:eastAsia="Gulim" w:hAnsi="Century Gothic"/>
                                <w:b/>
                                <w:sz w:val="72"/>
                                <w:szCs w:val="48"/>
                              </w:rPr>
                            </w:pPr>
                            <w:r>
                              <w:rPr>
                                <w:rFonts w:ascii="Century Gothic" w:eastAsia="Gulim" w:hAnsi="Century Gothic"/>
                                <w:b/>
                                <w:sz w:val="72"/>
                                <w:szCs w:val="48"/>
                              </w:rPr>
                              <w:t>Stewarts Agri-Tech Glasshouse</w:t>
                            </w:r>
                          </w:p>
                          <w:p w14:paraId="55F7C70B" w14:textId="77777777" w:rsidR="004904A7" w:rsidRPr="00E20A7F" w:rsidRDefault="004904A7" w:rsidP="004904A7">
                            <w:pPr>
                              <w:jc w:val="center"/>
                              <w:rPr>
                                <w:rFonts w:ascii="Century Gothic" w:eastAsia="Gulim" w:hAnsi="Century Gothic"/>
                                <w:sz w:val="72"/>
                                <w:szCs w:val="48"/>
                              </w:rPr>
                            </w:pPr>
                          </w:p>
                          <w:p w14:paraId="1D9BC418" w14:textId="77777777" w:rsidR="004904A7" w:rsidRPr="00E20A7F" w:rsidRDefault="004904A7" w:rsidP="004904A7">
                            <w:pPr>
                              <w:jc w:val="center"/>
                              <w:rPr>
                                <w:rFonts w:ascii="Century Gothic" w:eastAsia="Gulim" w:hAnsi="Century Gothic"/>
                                <w:b/>
                                <w:sz w:val="72"/>
                                <w:szCs w:val="48"/>
                              </w:rPr>
                            </w:pPr>
                            <w:r w:rsidRPr="00E20A7F">
                              <w:rPr>
                                <w:rFonts w:ascii="Century Gothic" w:eastAsia="Gulim" w:hAnsi="Century Gothic"/>
                                <w:b/>
                                <w:sz w:val="72"/>
                                <w:szCs w:val="48"/>
                              </w:rPr>
                              <w:t>End of Project Report</w:t>
                            </w:r>
                          </w:p>
                          <w:p w14:paraId="7BBE910D" w14:textId="77777777" w:rsidR="004904A7" w:rsidRPr="00226E08" w:rsidRDefault="004904A7" w:rsidP="004904A7">
                            <w:pPr>
                              <w:jc w:val="center"/>
                              <w:rPr>
                                <w:rFonts w:ascii="Century Gothic" w:eastAsia="Gulim" w:hAnsi="Century Gothic"/>
                                <w:b/>
                                <w:sz w:val="52"/>
                                <w:szCs w:val="48"/>
                              </w:rPr>
                            </w:pPr>
                          </w:p>
                          <w:p w14:paraId="58CF92BD" w14:textId="70698B7D" w:rsidR="004904A7" w:rsidRPr="00226E08" w:rsidRDefault="00D52E9B" w:rsidP="004904A7">
                            <w:pPr>
                              <w:jc w:val="center"/>
                              <w:rPr>
                                <w:rFonts w:ascii="Century Gothic" w:eastAsia="Gulim" w:hAnsi="Century Gothic"/>
                                <w:b/>
                                <w:sz w:val="56"/>
                                <w:szCs w:val="48"/>
                              </w:rPr>
                            </w:pPr>
                            <w:r>
                              <w:rPr>
                                <w:rFonts w:ascii="Century Gothic" w:eastAsia="Gulim" w:hAnsi="Century Gothic"/>
                                <w:b/>
                                <w:sz w:val="56"/>
                                <w:szCs w:val="48"/>
                              </w:rPr>
                              <w:t>June 2020</w:t>
                            </w:r>
                          </w:p>
                          <w:p w14:paraId="2E3D2F9B" w14:textId="77777777" w:rsidR="004904A7" w:rsidRPr="00FB1A7B" w:rsidRDefault="004904A7" w:rsidP="004904A7">
                            <w:pPr>
                              <w:jc w:val="center"/>
                              <w:rPr>
                                <w:rFonts w:ascii="Century Gothic" w:eastAsia="Gulim" w:hAnsi="Century Gothic"/>
                                <w:sz w:val="52"/>
                                <w:szCs w:val="52"/>
                              </w:rPr>
                            </w:pPr>
                          </w:p>
                          <w:p w14:paraId="7C582A11" w14:textId="77777777" w:rsidR="004904A7" w:rsidRPr="00D70290" w:rsidRDefault="004904A7" w:rsidP="004904A7">
                            <w:pPr>
                              <w:jc w:val="center"/>
                              <w:rPr>
                                <w:rFonts w:ascii="Century Gothic" w:eastAsia="Gulim" w:hAnsi="Century Gothic"/>
                                <w:b/>
                              </w:rPr>
                            </w:pPr>
                          </w:p>
                          <w:p w14:paraId="5D52C96E" w14:textId="77777777" w:rsidR="004904A7" w:rsidRDefault="004904A7" w:rsidP="004904A7">
                            <w:pPr>
                              <w:jc w:val="center"/>
                              <w:rPr>
                                <w:rFonts w:ascii="Century Gothic" w:eastAsia="Gulim" w:hAnsi="Century Gothic"/>
                                <w:b/>
                                <w:sz w:val="48"/>
                                <w:szCs w:val="48"/>
                              </w:rPr>
                            </w:pPr>
                            <w:r w:rsidRPr="00451ADF">
                              <w:rPr>
                                <w:rFonts w:ascii="Century Gothic" w:eastAsia="Gulim" w:hAnsi="Century Gothic"/>
                                <w:b/>
                                <w:sz w:val="48"/>
                                <w:szCs w:val="48"/>
                              </w:rPr>
                              <w:t xml:space="preserve"> </w:t>
                            </w:r>
                          </w:p>
                          <w:p w14:paraId="4C067985" w14:textId="77777777" w:rsidR="004904A7" w:rsidRPr="00451ADF" w:rsidRDefault="004904A7" w:rsidP="004904A7">
                            <w:pPr>
                              <w:jc w:val="center"/>
                              <w:rPr>
                                <w:rFonts w:ascii="Century Gothic" w:eastAsia="Gulim" w:hAnsi="Century Gothic"/>
                                <w:b/>
                                <w:sz w:val="48"/>
                                <w:szCs w:val="48"/>
                              </w:rPr>
                            </w:pPr>
                          </w:p>
                          <w:p w14:paraId="2F70C71F" w14:textId="77777777" w:rsidR="004904A7" w:rsidRDefault="004904A7" w:rsidP="004904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85535" id="_x0000_t202" coordsize="21600,21600" o:spt="202" path="m,l,21600r21600,l21600,xe">
                <v:stroke joinstyle="miter"/>
                <v:path gradientshapeok="t" o:connecttype="rect"/>
              </v:shapetype>
              <v:shape id="Text Box 2" o:spid="_x0000_s1026" type="#_x0000_t202" style="position:absolute;left:0;text-align:left;margin-left:0;margin-top:0;width:428.5pt;height:453.7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" fillcolor="#fc0">
                <v:textbox>
                  <w:txbxContent>
                    <w:p w14:paraId="2C55B927" w14:textId="77777777" w:rsidR="004904A7" w:rsidRPr="00FB1A7B" w:rsidRDefault="004904A7" w:rsidP="004904A7">
                      <w:pPr>
                        <w:jc w:val="center"/>
                        <w:rPr>
                          <w:rFonts w:ascii="Century Gothic" w:eastAsia="Gulim" w:hAnsi="Century Gothic"/>
                          <w:sz w:val="52"/>
                          <w:szCs w:val="52"/>
                        </w:rPr>
                      </w:pPr>
                    </w:p>
                    <w:p w14:paraId="6FACDF19" w14:textId="7767B8C7" w:rsidR="004904A7" w:rsidRPr="002B337A" w:rsidRDefault="00D52E9B" w:rsidP="004904A7">
                      <w:pPr>
                        <w:jc w:val="center"/>
                        <w:rPr>
                          <w:rFonts w:ascii="Century Gothic" w:eastAsia="Gulim" w:hAnsi="Century Gothic"/>
                          <w:b/>
                          <w:sz w:val="72"/>
                          <w:szCs w:val="48"/>
                        </w:rPr>
                      </w:pPr>
                      <w:r>
                        <w:rPr>
                          <w:rFonts w:ascii="Century Gothic" w:eastAsia="Gulim" w:hAnsi="Century Gothic"/>
                          <w:b/>
                          <w:sz w:val="72"/>
                          <w:szCs w:val="48"/>
                        </w:rPr>
                        <w:t>Stewarts Agri-Tech Glasshouse</w:t>
                      </w:r>
                    </w:p>
                    <w:p w14:paraId="55F7C70B" w14:textId="77777777" w:rsidR="004904A7" w:rsidRPr="00E20A7F" w:rsidRDefault="004904A7" w:rsidP="004904A7">
                      <w:pPr>
                        <w:jc w:val="center"/>
                        <w:rPr>
                          <w:rFonts w:ascii="Century Gothic" w:eastAsia="Gulim" w:hAnsi="Century Gothic"/>
                          <w:sz w:val="72"/>
                          <w:szCs w:val="48"/>
                        </w:rPr>
                      </w:pPr>
                    </w:p>
                    <w:p w14:paraId="1D9BC418" w14:textId="77777777" w:rsidR="004904A7" w:rsidRPr="00E20A7F" w:rsidRDefault="004904A7" w:rsidP="004904A7">
                      <w:pPr>
                        <w:jc w:val="center"/>
                        <w:rPr>
                          <w:rFonts w:ascii="Century Gothic" w:eastAsia="Gulim" w:hAnsi="Century Gothic"/>
                          <w:b/>
                          <w:sz w:val="72"/>
                          <w:szCs w:val="48"/>
                        </w:rPr>
                      </w:pPr>
                      <w:r w:rsidRPr="00E20A7F">
                        <w:rPr>
                          <w:rFonts w:ascii="Century Gothic" w:eastAsia="Gulim" w:hAnsi="Century Gothic"/>
                          <w:b/>
                          <w:sz w:val="72"/>
                          <w:szCs w:val="48"/>
                        </w:rPr>
                        <w:t>End of Project Report</w:t>
                      </w:r>
                    </w:p>
                    <w:p w14:paraId="7BBE910D" w14:textId="77777777" w:rsidR="004904A7" w:rsidRPr="00226E08" w:rsidRDefault="004904A7" w:rsidP="004904A7">
                      <w:pPr>
                        <w:jc w:val="center"/>
                        <w:rPr>
                          <w:rFonts w:ascii="Century Gothic" w:eastAsia="Gulim" w:hAnsi="Century Gothic"/>
                          <w:b/>
                          <w:sz w:val="52"/>
                          <w:szCs w:val="48"/>
                        </w:rPr>
                      </w:pPr>
                    </w:p>
                    <w:p w14:paraId="58CF92BD" w14:textId="70698B7D" w:rsidR="004904A7" w:rsidRPr="00226E08" w:rsidRDefault="00D52E9B" w:rsidP="004904A7">
                      <w:pPr>
                        <w:jc w:val="center"/>
                        <w:rPr>
                          <w:rFonts w:ascii="Century Gothic" w:eastAsia="Gulim" w:hAnsi="Century Gothic"/>
                          <w:b/>
                          <w:sz w:val="56"/>
                          <w:szCs w:val="48"/>
                        </w:rPr>
                      </w:pPr>
                      <w:r>
                        <w:rPr>
                          <w:rFonts w:ascii="Century Gothic" w:eastAsia="Gulim" w:hAnsi="Century Gothic"/>
                          <w:b/>
                          <w:sz w:val="56"/>
                          <w:szCs w:val="48"/>
                        </w:rPr>
                        <w:t>June 2020</w:t>
                      </w:r>
                    </w:p>
                    <w:p w14:paraId="2E3D2F9B" w14:textId="77777777" w:rsidR="004904A7" w:rsidRPr="00FB1A7B" w:rsidRDefault="004904A7" w:rsidP="004904A7">
                      <w:pPr>
                        <w:jc w:val="center"/>
                        <w:rPr>
                          <w:rFonts w:ascii="Century Gothic" w:eastAsia="Gulim" w:hAnsi="Century Gothic"/>
                          <w:sz w:val="52"/>
                          <w:szCs w:val="52"/>
                        </w:rPr>
                      </w:pPr>
                    </w:p>
                    <w:p w14:paraId="7C582A11" w14:textId="77777777" w:rsidR="004904A7" w:rsidRPr="00D70290" w:rsidRDefault="004904A7" w:rsidP="004904A7">
                      <w:pPr>
                        <w:jc w:val="center"/>
                        <w:rPr>
                          <w:rFonts w:ascii="Century Gothic" w:eastAsia="Gulim" w:hAnsi="Century Gothic"/>
                          <w:b/>
                        </w:rPr>
                      </w:pPr>
                    </w:p>
                    <w:p w14:paraId="5D52C96E" w14:textId="77777777" w:rsidR="004904A7" w:rsidRDefault="004904A7" w:rsidP="004904A7">
                      <w:pPr>
                        <w:jc w:val="center"/>
                        <w:rPr>
                          <w:rFonts w:ascii="Century Gothic" w:eastAsia="Gulim" w:hAnsi="Century Gothic"/>
                          <w:b/>
                          <w:sz w:val="48"/>
                          <w:szCs w:val="48"/>
                        </w:rPr>
                      </w:pPr>
                      <w:r w:rsidRPr="00451ADF">
                        <w:rPr>
                          <w:rFonts w:ascii="Century Gothic" w:eastAsia="Gulim" w:hAnsi="Century Gothic"/>
                          <w:b/>
                          <w:sz w:val="48"/>
                          <w:szCs w:val="48"/>
                        </w:rPr>
                        <w:t xml:space="preserve"> </w:t>
                      </w:r>
                    </w:p>
                    <w:p w14:paraId="4C067985" w14:textId="77777777" w:rsidR="004904A7" w:rsidRPr="00451ADF" w:rsidRDefault="004904A7" w:rsidP="004904A7">
                      <w:pPr>
                        <w:jc w:val="center"/>
                        <w:rPr>
                          <w:rFonts w:ascii="Century Gothic" w:eastAsia="Gulim" w:hAnsi="Century Gothic"/>
                          <w:b/>
                          <w:sz w:val="48"/>
                          <w:szCs w:val="48"/>
                        </w:rPr>
                      </w:pPr>
                    </w:p>
                    <w:p w14:paraId="2F70C71F" w14:textId="77777777" w:rsidR="004904A7" w:rsidRDefault="004904A7" w:rsidP="004904A7"/>
                  </w:txbxContent>
                </v:textbox>
              </v:shape>
            </w:pict>
          </mc:Fallback>
        </mc:AlternateContent>
      </w:r>
    </w:p>
    <w:p w14:paraId="69F53597" w14:textId="77777777" w:rsidR="004904A7" w:rsidRPr="004904A7" w:rsidRDefault="004904A7" w:rsidP="004904A7">
      <w:pPr>
        <w:spacing w:after="120" w:line="240" w:lineRule="auto"/>
        <w:ind w:left="360"/>
        <w:jc w:val="both"/>
        <w:rPr>
          <w:rFonts w:ascii="Century Gothic" w:hAnsi="Century Gothic" w:cstheme="minorHAnsi"/>
          <w:b/>
          <w:sz w:val="20"/>
          <w:szCs w:val="20"/>
          <w:u w:val="single"/>
        </w:rPr>
      </w:pPr>
    </w:p>
    <w:p w14:paraId="7F15D5B1" w14:textId="77777777" w:rsidR="004904A7" w:rsidRPr="004904A7" w:rsidRDefault="004904A7" w:rsidP="004904A7">
      <w:pPr>
        <w:spacing w:after="120" w:line="240" w:lineRule="auto"/>
        <w:ind w:left="360"/>
        <w:jc w:val="both"/>
        <w:rPr>
          <w:rFonts w:ascii="Century Gothic" w:hAnsi="Century Gothic" w:cstheme="minorHAnsi"/>
          <w:b/>
          <w:sz w:val="20"/>
          <w:szCs w:val="20"/>
          <w:u w:val="single"/>
        </w:rPr>
      </w:pPr>
    </w:p>
    <w:p w14:paraId="03B3E077" w14:textId="77777777" w:rsidR="004904A7" w:rsidRPr="004904A7" w:rsidRDefault="004904A7" w:rsidP="004904A7">
      <w:pPr>
        <w:spacing w:after="120" w:line="240" w:lineRule="auto"/>
        <w:ind w:left="360"/>
        <w:jc w:val="both"/>
        <w:rPr>
          <w:rFonts w:ascii="Century Gothic" w:hAnsi="Century Gothic" w:cstheme="minorHAnsi"/>
          <w:b/>
          <w:sz w:val="20"/>
          <w:szCs w:val="20"/>
          <w:u w:val="single"/>
        </w:rPr>
      </w:pPr>
    </w:p>
    <w:p w14:paraId="26B6DDC5" w14:textId="77777777" w:rsidR="004904A7" w:rsidRPr="004904A7" w:rsidRDefault="004904A7" w:rsidP="004904A7">
      <w:pPr>
        <w:spacing w:after="120" w:line="240" w:lineRule="auto"/>
        <w:jc w:val="both"/>
        <w:rPr>
          <w:rFonts w:ascii="Century Gothic" w:hAnsi="Century Gothic" w:cstheme="minorHAnsi"/>
          <w:b/>
          <w:sz w:val="20"/>
          <w:szCs w:val="20"/>
          <w:u w:val="single"/>
        </w:rPr>
      </w:pPr>
      <w:r w:rsidRPr="004904A7">
        <w:rPr>
          <w:rFonts w:ascii="Century Gothic" w:hAnsi="Century Gothic" w:cstheme="minorHAnsi"/>
          <w:b/>
          <w:sz w:val="20"/>
          <w:szCs w:val="20"/>
          <w:u w:val="single"/>
        </w:rPr>
        <w:br w:type="page"/>
      </w:r>
    </w:p>
    <w:p w14:paraId="50668C4F" w14:textId="77777777" w:rsidR="004904A7" w:rsidRPr="004904A7" w:rsidRDefault="004904A7" w:rsidP="004904A7">
      <w:pPr>
        <w:keepNext/>
        <w:widowControl w:val="0"/>
        <w:spacing w:after="240" w:line="240" w:lineRule="auto"/>
        <w:jc w:val="both"/>
        <w:outlineLvl w:val="0"/>
        <w:rPr>
          <w:rFonts w:ascii="Century Gothic" w:eastAsia="Times New Roman" w:hAnsi="Century Gothic" w:cs="Times New Roman"/>
          <w:b/>
          <w:caps/>
          <w:sz w:val="20"/>
          <w:szCs w:val="24"/>
        </w:rPr>
      </w:pPr>
      <w:r w:rsidRPr="004904A7">
        <w:rPr>
          <w:rFonts w:ascii="Century Gothic" w:eastAsia="Times New Roman" w:hAnsi="Century Gothic" w:cs="Times New Roman"/>
          <w:b/>
          <w:caps/>
          <w:sz w:val="20"/>
          <w:szCs w:val="24"/>
        </w:rPr>
        <w:lastRenderedPageBreak/>
        <w:t>Project Summary</w:t>
      </w:r>
    </w:p>
    <w:p w14:paraId="0633DC8B" w14:textId="1BBBBDE1" w:rsidR="004904A7" w:rsidRDefault="00022292" w:rsidP="00022292">
      <w:pPr>
        <w:spacing w:after="240" w:line="240" w:lineRule="auto"/>
        <w:contextualSpacing/>
        <w:jc w:val="both"/>
        <w:rPr>
          <w:rFonts w:ascii="Century Gothic" w:hAnsi="Century Gothic"/>
          <w:iCs/>
          <w:sz w:val="20"/>
          <w:szCs w:val="24"/>
        </w:rPr>
      </w:pPr>
      <w:r w:rsidRPr="00022292">
        <w:rPr>
          <w:rFonts w:ascii="Century Gothic" w:hAnsi="Century Gothic"/>
          <w:iCs/>
          <w:sz w:val="20"/>
          <w:szCs w:val="24"/>
        </w:rPr>
        <w:t xml:space="preserve">Dorset has a long and proud tradition of horticulture, </w:t>
      </w:r>
      <w:r>
        <w:rPr>
          <w:rFonts w:ascii="Century Gothic" w:hAnsi="Century Gothic"/>
          <w:iCs/>
          <w:sz w:val="20"/>
          <w:szCs w:val="24"/>
        </w:rPr>
        <w:t>contributing to the region</w:t>
      </w:r>
      <w:r w:rsidR="00681FE9">
        <w:rPr>
          <w:rFonts w:ascii="Century Gothic" w:hAnsi="Century Gothic"/>
          <w:iCs/>
          <w:sz w:val="20"/>
          <w:szCs w:val="24"/>
        </w:rPr>
        <w:t>’</w:t>
      </w:r>
      <w:r>
        <w:rPr>
          <w:rFonts w:ascii="Century Gothic" w:hAnsi="Century Gothic"/>
          <w:iCs/>
          <w:sz w:val="20"/>
          <w:szCs w:val="24"/>
        </w:rPr>
        <w:t>s beautiful landscape and economy. Stewarts is a</w:t>
      </w:r>
      <w:r w:rsidR="00803BE2">
        <w:rPr>
          <w:rFonts w:ascii="Century Gothic" w:hAnsi="Century Gothic"/>
          <w:iCs/>
          <w:sz w:val="20"/>
          <w:szCs w:val="24"/>
        </w:rPr>
        <w:t>n established</w:t>
      </w:r>
      <w:r>
        <w:rPr>
          <w:rFonts w:ascii="Century Gothic" w:hAnsi="Century Gothic"/>
          <w:iCs/>
          <w:sz w:val="20"/>
          <w:szCs w:val="24"/>
        </w:rPr>
        <w:t xml:space="preserve"> family</w:t>
      </w:r>
      <w:r w:rsidR="002157E3">
        <w:rPr>
          <w:rFonts w:ascii="Century Gothic" w:hAnsi="Century Gothic"/>
          <w:iCs/>
          <w:sz w:val="20"/>
          <w:szCs w:val="24"/>
        </w:rPr>
        <w:t>-</w:t>
      </w:r>
      <w:r>
        <w:rPr>
          <w:rFonts w:ascii="Century Gothic" w:hAnsi="Century Gothic"/>
          <w:iCs/>
          <w:sz w:val="20"/>
          <w:szCs w:val="24"/>
        </w:rPr>
        <w:t>owne</w:t>
      </w:r>
      <w:r w:rsidR="00803BE2">
        <w:rPr>
          <w:rFonts w:ascii="Century Gothic" w:hAnsi="Century Gothic"/>
          <w:iCs/>
          <w:sz w:val="20"/>
          <w:szCs w:val="24"/>
        </w:rPr>
        <w:t>d and well</w:t>
      </w:r>
      <w:r w:rsidR="0003434D">
        <w:rPr>
          <w:rFonts w:ascii="Century Gothic" w:hAnsi="Century Gothic"/>
          <w:iCs/>
          <w:sz w:val="20"/>
          <w:szCs w:val="24"/>
        </w:rPr>
        <w:t>-</w:t>
      </w:r>
      <w:r w:rsidR="00803BE2">
        <w:rPr>
          <w:rFonts w:ascii="Century Gothic" w:hAnsi="Century Gothic"/>
          <w:iCs/>
          <w:sz w:val="20"/>
          <w:szCs w:val="24"/>
        </w:rPr>
        <w:t>respected</w:t>
      </w:r>
      <w:r>
        <w:rPr>
          <w:rFonts w:ascii="Century Gothic" w:hAnsi="Century Gothic"/>
          <w:iCs/>
          <w:sz w:val="20"/>
          <w:szCs w:val="24"/>
        </w:rPr>
        <w:t xml:space="preserve"> horticultural business </w:t>
      </w:r>
      <w:r w:rsidR="00803BE2">
        <w:rPr>
          <w:rFonts w:ascii="Century Gothic" w:hAnsi="Century Gothic"/>
          <w:iCs/>
          <w:sz w:val="20"/>
          <w:szCs w:val="24"/>
        </w:rPr>
        <w:t xml:space="preserve">which has been growing </w:t>
      </w:r>
      <w:r w:rsidR="002157E3">
        <w:rPr>
          <w:rFonts w:ascii="Century Gothic" w:hAnsi="Century Gothic"/>
          <w:iCs/>
          <w:sz w:val="20"/>
          <w:szCs w:val="24"/>
        </w:rPr>
        <w:t xml:space="preserve">plants </w:t>
      </w:r>
      <w:r w:rsidR="00803BE2">
        <w:rPr>
          <w:rFonts w:ascii="Century Gothic" w:hAnsi="Century Gothic"/>
          <w:iCs/>
          <w:sz w:val="20"/>
          <w:szCs w:val="24"/>
        </w:rPr>
        <w:t xml:space="preserve">in Dorset since 1865 and at the Broomhill site since the 1960’s. </w:t>
      </w:r>
    </w:p>
    <w:p w14:paraId="0661A70E" w14:textId="377F0632" w:rsidR="00512480" w:rsidRDefault="007D2567" w:rsidP="007D2567">
      <w:pPr>
        <w:spacing w:after="240" w:line="240" w:lineRule="auto"/>
        <w:contextualSpacing/>
        <w:jc w:val="both"/>
        <w:rPr>
          <w:rFonts w:ascii="Century Gothic" w:hAnsi="Century Gothic"/>
          <w:iCs/>
          <w:sz w:val="20"/>
          <w:szCs w:val="24"/>
        </w:rPr>
      </w:pPr>
      <w:r>
        <w:rPr>
          <w:rFonts w:ascii="Century Gothic" w:hAnsi="Century Gothic"/>
          <w:iCs/>
          <w:sz w:val="20"/>
          <w:szCs w:val="24"/>
        </w:rPr>
        <w:br/>
      </w:r>
      <w:r w:rsidRPr="008D2887">
        <w:rPr>
          <w:rFonts w:ascii="Century Gothic" w:hAnsi="Century Gothic"/>
          <w:iCs/>
          <w:sz w:val="20"/>
          <w:szCs w:val="24"/>
        </w:rPr>
        <w:t xml:space="preserve">Stewarts is a vertically integrated horticultural business. </w:t>
      </w:r>
      <w:r>
        <w:rPr>
          <w:rFonts w:ascii="Century Gothic" w:hAnsi="Century Gothic"/>
          <w:iCs/>
          <w:sz w:val="20"/>
          <w:szCs w:val="24"/>
        </w:rPr>
        <w:t xml:space="preserve"> </w:t>
      </w:r>
      <w:r w:rsidRPr="008D2887">
        <w:rPr>
          <w:rFonts w:ascii="Century Gothic" w:hAnsi="Century Gothic"/>
          <w:iCs/>
          <w:sz w:val="20"/>
          <w:szCs w:val="24"/>
        </w:rPr>
        <w:t xml:space="preserve">Stewarts </w:t>
      </w:r>
      <w:r w:rsidR="00C45C13">
        <w:rPr>
          <w:rFonts w:ascii="Century Gothic" w:hAnsi="Century Gothic"/>
          <w:iCs/>
          <w:sz w:val="20"/>
          <w:szCs w:val="24"/>
        </w:rPr>
        <w:t xml:space="preserve">currently </w:t>
      </w:r>
      <w:r w:rsidRPr="008D2887">
        <w:rPr>
          <w:rFonts w:ascii="Century Gothic" w:hAnsi="Century Gothic"/>
          <w:iCs/>
          <w:sz w:val="20"/>
          <w:szCs w:val="24"/>
        </w:rPr>
        <w:t>operates a small-scale, inefficient and inflexible nursery at its Broomhill site in countryside near Wimborne.</w:t>
      </w:r>
      <w:r>
        <w:rPr>
          <w:rFonts w:ascii="Century Gothic" w:hAnsi="Century Gothic"/>
          <w:iCs/>
          <w:sz w:val="20"/>
          <w:szCs w:val="24"/>
        </w:rPr>
        <w:t xml:space="preserve">  </w:t>
      </w:r>
      <w:r w:rsidRPr="008D2887">
        <w:rPr>
          <w:rFonts w:ascii="Century Gothic" w:hAnsi="Century Gothic"/>
          <w:iCs/>
          <w:sz w:val="20"/>
          <w:szCs w:val="24"/>
        </w:rPr>
        <w:t xml:space="preserve"> </w:t>
      </w:r>
    </w:p>
    <w:p w14:paraId="544ED1AB" w14:textId="77777777" w:rsidR="00512480" w:rsidRDefault="00512480" w:rsidP="007D2567">
      <w:pPr>
        <w:spacing w:after="240" w:line="240" w:lineRule="auto"/>
        <w:contextualSpacing/>
        <w:jc w:val="both"/>
        <w:rPr>
          <w:rFonts w:ascii="Century Gothic" w:hAnsi="Century Gothic"/>
          <w:iCs/>
          <w:sz w:val="20"/>
          <w:szCs w:val="24"/>
        </w:rPr>
      </w:pPr>
    </w:p>
    <w:p w14:paraId="16EC0A4D" w14:textId="3F5900A6" w:rsidR="00902F6B" w:rsidRDefault="007D2567" w:rsidP="00902F6B">
      <w:pPr>
        <w:spacing w:after="240" w:line="240" w:lineRule="auto"/>
        <w:contextualSpacing/>
        <w:jc w:val="both"/>
        <w:rPr>
          <w:rFonts w:ascii="Century Gothic" w:hAnsi="Century Gothic"/>
          <w:iCs/>
          <w:sz w:val="20"/>
          <w:szCs w:val="24"/>
        </w:rPr>
      </w:pPr>
      <w:r w:rsidRPr="008D2887">
        <w:rPr>
          <w:rFonts w:ascii="Century Gothic" w:hAnsi="Century Gothic"/>
          <w:iCs/>
          <w:sz w:val="20"/>
          <w:szCs w:val="24"/>
        </w:rPr>
        <w:t>Nursery activities at Broomhill have decreased from 30,000</w:t>
      </w:r>
      <w:r w:rsidR="008B627F">
        <w:rPr>
          <w:rFonts w:ascii="Century Gothic" w:hAnsi="Century Gothic"/>
          <w:iCs/>
          <w:sz w:val="20"/>
          <w:szCs w:val="24"/>
        </w:rPr>
        <w:t xml:space="preserve"> </w:t>
      </w:r>
      <w:r w:rsidRPr="008D2887">
        <w:rPr>
          <w:rFonts w:ascii="Century Gothic" w:hAnsi="Century Gothic"/>
          <w:iCs/>
          <w:sz w:val="20"/>
          <w:szCs w:val="24"/>
        </w:rPr>
        <w:t>sqm in 2000 to 4,800</w:t>
      </w:r>
      <w:r w:rsidR="008B627F">
        <w:rPr>
          <w:rFonts w:ascii="Century Gothic" w:hAnsi="Century Gothic"/>
          <w:iCs/>
          <w:sz w:val="20"/>
          <w:szCs w:val="24"/>
        </w:rPr>
        <w:t xml:space="preserve"> </w:t>
      </w:r>
      <w:r w:rsidRPr="008D2887">
        <w:rPr>
          <w:rFonts w:ascii="Century Gothic" w:hAnsi="Century Gothic"/>
          <w:iCs/>
          <w:sz w:val="20"/>
          <w:szCs w:val="24"/>
        </w:rPr>
        <w:t xml:space="preserve">sqm currently, with all current growing undertaken in 1980s infrastructure. </w:t>
      </w:r>
      <w:r w:rsidR="00512480">
        <w:rPr>
          <w:rFonts w:ascii="Century Gothic" w:hAnsi="Century Gothic"/>
          <w:iCs/>
          <w:sz w:val="20"/>
          <w:szCs w:val="24"/>
        </w:rPr>
        <w:t xml:space="preserve"> </w:t>
      </w:r>
      <w:r w:rsidRPr="008D2887">
        <w:rPr>
          <w:rFonts w:ascii="Century Gothic" w:hAnsi="Century Gothic"/>
          <w:iCs/>
          <w:sz w:val="20"/>
          <w:szCs w:val="24"/>
        </w:rPr>
        <w:t xml:space="preserve">Stewarts relies heavily on its image as a plant producer (“We grow plants”). </w:t>
      </w:r>
    </w:p>
    <w:p w14:paraId="209050F8" w14:textId="63F4A795" w:rsidR="00902F6B" w:rsidRDefault="00902F6B" w:rsidP="00902F6B">
      <w:pPr>
        <w:spacing w:after="240" w:line="240" w:lineRule="auto"/>
        <w:contextualSpacing/>
        <w:jc w:val="both"/>
        <w:rPr>
          <w:rFonts w:ascii="Century Gothic" w:hAnsi="Century Gothic"/>
          <w:iCs/>
          <w:sz w:val="20"/>
          <w:szCs w:val="24"/>
        </w:rPr>
      </w:pPr>
      <w:r>
        <w:rPr>
          <w:rFonts w:ascii="Century Gothic" w:hAnsi="Century Gothic"/>
          <w:iCs/>
          <w:sz w:val="20"/>
          <w:szCs w:val="24"/>
        </w:rPr>
        <w:br/>
      </w:r>
      <w:r>
        <w:rPr>
          <w:rFonts w:ascii="Century Gothic" w:hAnsi="Century Gothic"/>
          <w:iCs/>
          <w:sz w:val="20"/>
        </w:rPr>
        <w:t>H</w:t>
      </w:r>
      <w:r w:rsidRPr="008D2887">
        <w:rPr>
          <w:rFonts w:ascii="Century Gothic" w:hAnsi="Century Gothic"/>
          <w:iCs/>
          <w:sz w:val="20"/>
          <w:szCs w:val="24"/>
        </w:rPr>
        <w:t>uge investment by large-scale growers (especially in Holland) has increasingly made the Broomhill nursery operation</w:t>
      </w:r>
      <w:r w:rsidR="00C15AC7">
        <w:rPr>
          <w:rFonts w:ascii="Century Gothic" w:hAnsi="Century Gothic"/>
          <w:iCs/>
          <w:sz w:val="20"/>
          <w:szCs w:val="24"/>
        </w:rPr>
        <w:t>ally</w:t>
      </w:r>
      <w:r w:rsidRPr="008D2887">
        <w:rPr>
          <w:rFonts w:ascii="Century Gothic" w:hAnsi="Century Gothic"/>
          <w:iCs/>
          <w:sz w:val="20"/>
          <w:szCs w:val="24"/>
        </w:rPr>
        <w:t xml:space="preserve"> inefficient</w:t>
      </w:r>
      <w:r w:rsidR="00141B08">
        <w:rPr>
          <w:rFonts w:ascii="Century Gothic" w:hAnsi="Century Gothic"/>
          <w:iCs/>
          <w:sz w:val="20"/>
          <w:szCs w:val="24"/>
        </w:rPr>
        <w:t xml:space="preserve"> and with sub-optimal productivity</w:t>
      </w:r>
      <w:r w:rsidRPr="008D2887">
        <w:rPr>
          <w:rFonts w:ascii="Century Gothic" w:hAnsi="Century Gothic"/>
          <w:iCs/>
          <w:sz w:val="20"/>
          <w:szCs w:val="24"/>
        </w:rPr>
        <w:t xml:space="preserve">. </w:t>
      </w:r>
    </w:p>
    <w:p w14:paraId="5C0216FB" w14:textId="645404E4" w:rsidR="00902F6B" w:rsidRPr="008D2887" w:rsidRDefault="00902F6B" w:rsidP="008D2887">
      <w:pPr>
        <w:spacing w:after="240" w:line="240" w:lineRule="auto"/>
        <w:contextualSpacing/>
        <w:jc w:val="both"/>
        <w:rPr>
          <w:rFonts w:ascii="Century Gothic" w:hAnsi="Century Gothic"/>
          <w:iCs/>
          <w:sz w:val="20"/>
          <w:szCs w:val="24"/>
        </w:rPr>
      </w:pPr>
      <w:r>
        <w:rPr>
          <w:rFonts w:ascii="Century Gothic" w:hAnsi="Century Gothic"/>
          <w:iCs/>
          <w:sz w:val="20"/>
          <w:szCs w:val="24"/>
        </w:rPr>
        <w:br/>
      </w:r>
      <w:r w:rsidRPr="008D2887">
        <w:rPr>
          <w:rFonts w:ascii="Century Gothic" w:hAnsi="Century Gothic"/>
          <w:iCs/>
          <w:sz w:val="20"/>
          <w:szCs w:val="24"/>
        </w:rPr>
        <w:t xml:space="preserve">Despite having its own nursery operations, Stewarts is currently heavily reliant on purchasing plants from third parties – with around 91% (by value) purchased from third parties (66% UK and 25% imported) in 2018/19. </w:t>
      </w:r>
      <w:r w:rsidR="00153F5F">
        <w:rPr>
          <w:rFonts w:ascii="Century Gothic" w:hAnsi="Century Gothic"/>
          <w:iCs/>
          <w:sz w:val="20"/>
          <w:szCs w:val="24"/>
        </w:rPr>
        <w:t xml:space="preserve"> </w:t>
      </w:r>
      <w:r w:rsidRPr="008D2887">
        <w:rPr>
          <w:rFonts w:ascii="Century Gothic" w:hAnsi="Century Gothic"/>
          <w:iCs/>
          <w:sz w:val="20"/>
          <w:szCs w:val="24"/>
        </w:rPr>
        <w:t>Poor materials handling is the primary reason for the operati</w:t>
      </w:r>
      <w:r w:rsidR="005630BE">
        <w:rPr>
          <w:rFonts w:ascii="Century Gothic" w:hAnsi="Century Gothic"/>
          <w:iCs/>
          <w:sz w:val="20"/>
          <w:szCs w:val="24"/>
        </w:rPr>
        <w:t>onal inefficiencies</w:t>
      </w:r>
      <w:r w:rsidRPr="008D2887">
        <w:rPr>
          <w:rFonts w:ascii="Century Gothic" w:hAnsi="Century Gothic"/>
          <w:iCs/>
          <w:sz w:val="20"/>
          <w:szCs w:val="24"/>
        </w:rPr>
        <w:t>, involving labour intensive repetitive physical work at ground-level.</w:t>
      </w:r>
    </w:p>
    <w:p w14:paraId="31331CC4" w14:textId="66610A3A" w:rsidR="00D22C59" w:rsidRPr="005778A4" w:rsidRDefault="005514E4" w:rsidP="008D2887">
      <w:pPr>
        <w:spacing w:after="240" w:line="240" w:lineRule="auto"/>
        <w:contextualSpacing/>
        <w:jc w:val="both"/>
        <w:rPr>
          <w:rFonts w:ascii="Century Gothic" w:hAnsi="Century Gothic"/>
          <w:iCs/>
          <w:sz w:val="20"/>
        </w:rPr>
      </w:pPr>
      <w:r>
        <w:rPr>
          <w:rFonts w:ascii="Century Gothic" w:hAnsi="Century Gothic"/>
          <w:iCs/>
          <w:sz w:val="20"/>
          <w:szCs w:val="24"/>
        </w:rPr>
        <w:br/>
      </w:r>
      <w:r w:rsidR="00D22C59" w:rsidRPr="008D2887">
        <w:rPr>
          <w:rFonts w:ascii="Century Gothic" w:hAnsi="Century Gothic"/>
          <w:iCs/>
          <w:sz w:val="20"/>
          <w:szCs w:val="24"/>
        </w:rPr>
        <w:t xml:space="preserve">Overview of the Stewarts Agri-Tech Glasshouse project: </w:t>
      </w:r>
    </w:p>
    <w:p w14:paraId="6715889E" w14:textId="704163B8" w:rsidR="00D22C59" w:rsidRPr="008D2887" w:rsidRDefault="00911B5D" w:rsidP="008D2887">
      <w:pPr>
        <w:pStyle w:val="Default"/>
        <w:numPr>
          <w:ilvl w:val="1"/>
          <w:numId w:val="42"/>
        </w:numPr>
        <w:spacing w:after="18"/>
        <w:ind w:left="426" w:hanging="426"/>
        <w:jc w:val="both"/>
        <w:rPr>
          <w:rFonts w:ascii="Century Gothic" w:hAnsi="Century Gothic" w:cstheme="minorBidi"/>
          <w:iCs/>
          <w:color w:val="auto"/>
          <w:sz w:val="20"/>
        </w:rPr>
      </w:pPr>
      <w:r>
        <w:rPr>
          <w:rFonts w:ascii="Century Gothic" w:hAnsi="Century Gothic" w:cstheme="minorBidi"/>
          <w:iCs/>
          <w:color w:val="auto"/>
          <w:sz w:val="20"/>
        </w:rPr>
        <w:t>10</w:t>
      </w:r>
      <w:r w:rsidR="00D22C59" w:rsidRPr="008D2887">
        <w:rPr>
          <w:rFonts w:ascii="Century Gothic" w:hAnsi="Century Gothic" w:cstheme="minorBidi"/>
          <w:iCs/>
          <w:color w:val="auto"/>
          <w:sz w:val="20"/>
        </w:rPr>
        <w:t xml:space="preserve">,000 sqm growing facility, which will be public-facing and available to be toured by groups and individuals. </w:t>
      </w:r>
    </w:p>
    <w:p w14:paraId="4026FD06" w14:textId="0D447F67" w:rsidR="00D22C59" w:rsidRPr="008D2887" w:rsidRDefault="00D22C59" w:rsidP="008D2887">
      <w:pPr>
        <w:pStyle w:val="Default"/>
        <w:numPr>
          <w:ilvl w:val="1"/>
          <w:numId w:val="42"/>
        </w:numPr>
        <w:spacing w:after="18"/>
        <w:ind w:left="426" w:hanging="426"/>
        <w:jc w:val="both"/>
        <w:rPr>
          <w:rFonts w:ascii="Century Gothic" w:hAnsi="Century Gothic" w:cstheme="minorBidi"/>
          <w:iCs/>
          <w:color w:val="auto"/>
          <w:sz w:val="20"/>
        </w:rPr>
      </w:pPr>
      <w:r w:rsidRPr="008D2887">
        <w:rPr>
          <w:rFonts w:ascii="Century Gothic" w:hAnsi="Century Gothic" w:cstheme="minorBidi"/>
          <w:iCs/>
          <w:color w:val="auto"/>
          <w:sz w:val="20"/>
        </w:rPr>
        <w:t xml:space="preserve">Agri-Tech features with improved automated materials handling and computer-controlled varied heating and shading zones. </w:t>
      </w:r>
    </w:p>
    <w:p w14:paraId="32C5B10A" w14:textId="71BE5EAD" w:rsidR="00D22C59" w:rsidRPr="008D2887" w:rsidRDefault="00652050" w:rsidP="008D2887">
      <w:pPr>
        <w:pStyle w:val="Default"/>
        <w:numPr>
          <w:ilvl w:val="1"/>
          <w:numId w:val="42"/>
        </w:numPr>
        <w:spacing w:after="18"/>
        <w:ind w:left="426" w:hanging="426"/>
        <w:jc w:val="both"/>
        <w:rPr>
          <w:rFonts w:ascii="Century Gothic" w:hAnsi="Century Gothic" w:cstheme="minorBidi"/>
          <w:iCs/>
          <w:color w:val="auto"/>
          <w:sz w:val="20"/>
        </w:rPr>
      </w:pPr>
      <w:r>
        <w:rPr>
          <w:rFonts w:ascii="Century Gothic" w:hAnsi="Century Gothic" w:cstheme="minorBidi"/>
          <w:iCs/>
          <w:color w:val="auto"/>
          <w:sz w:val="20"/>
        </w:rPr>
        <w:t>Significantly i</w:t>
      </w:r>
      <w:r w:rsidR="00D22C59" w:rsidRPr="008D2887">
        <w:rPr>
          <w:rFonts w:ascii="Century Gothic" w:hAnsi="Century Gothic" w:cstheme="minorBidi"/>
          <w:iCs/>
          <w:color w:val="auto"/>
          <w:sz w:val="20"/>
        </w:rPr>
        <w:t xml:space="preserve">ncreased productivity and more sustainable horticultural production. </w:t>
      </w:r>
    </w:p>
    <w:p w14:paraId="652588A6" w14:textId="65649CAF" w:rsidR="00D22C59" w:rsidRPr="008D2887" w:rsidRDefault="00D22C59" w:rsidP="008D2887">
      <w:pPr>
        <w:pStyle w:val="Default"/>
        <w:numPr>
          <w:ilvl w:val="1"/>
          <w:numId w:val="42"/>
        </w:numPr>
        <w:spacing w:after="18"/>
        <w:ind w:left="426" w:hanging="426"/>
        <w:jc w:val="both"/>
        <w:rPr>
          <w:rFonts w:ascii="Century Gothic" w:hAnsi="Century Gothic" w:cstheme="minorBidi"/>
          <w:iCs/>
          <w:color w:val="auto"/>
          <w:sz w:val="20"/>
        </w:rPr>
      </w:pPr>
      <w:r w:rsidRPr="008D2887">
        <w:rPr>
          <w:rFonts w:ascii="Century Gothic" w:hAnsi="Century Gothic" w:cstheme="minorBidi"/>
          <w:iCs/>
          <w:color w:val="auto"/>
          <w:sz w:val="20"/>
        </w:rPr>
        <w:t xml:space="preserve">Range of plants capable of being produced increased by a factor of 4x. </w:t>
      </w:r>
    </w:p>
    <w:p w14:paraId="6BF83519" w14:textId="10056C3F" w:rsidR="00D22C59" w:rsidRPr="008D2887" w:rsidRDefault="00D22C59" w:rsidP="008D2887">
      <w:pPr>
        <w:pStyle w:val="Default"/>
        <w:numPr>
          <w:ilvl w:val="1"/>
          <w:numId w:val="42"/>
        </w:numPr>
        <w:spacing w:after="18"/>
        <w:ind w:left="426" w:hanging="426"/>
        <w:jc w:val="both"/>
        <w:rPr>
          <w:rFonts w:ascii="Century Gothic" w:hAnsi="Century Gothic" w:cstheme="minorBidi"/>
          <w:iCs/>
          <w:color w:val="auto"/>
          <w:sz w:val="20"/>
        </w:rPr>
      </w:pPr>
      <w:r w:rsidRPr="008D2887">
        <w:rPr>
          <w:rFonts w:ascii="Century Gothic" w:hAnsi="Century Gothic" w:cstheme="minorBidi"/>
          <w:iCs/>
          <w:color w:val="auto"/>
          <w:sz w:val="20"/>
        </w:rPr>
        <w:t xml:space="preserve">Allow Stewarts to easily react to changes in trends and demand. </w:t>
      </w:r>
    </w:p>
    <w:p w14:paraId="001295EE" w14:textId="248AF604" w:rsidR="00A94322" w:rsidRDefault="00D22C59" w:rsidP="008D2887">
      <w:pPr>
        <w:pStyle w:val="Default"/>
        <w:numPr>
          <w:ilvl w:val="1"/>
          <w:numId w:val="42"/>
        </w:numPr>
        <w:ind w:left="426" w:hanging="426"/>
        <w:jc w:val="both"/>
        <w:rPr>
          <w:rFonts w:ascii="Century Gothic" w:hAnsi="Century Gothic" w:cstheme="minorBidi"/>
          <w:iCs/>
          <w:color w:val="auto"/>
          <w:sz w:val="20"/>
        </w:rPr>
      </w:pPr>
      <w:r w:rsidRPr="008D2887">
        <w:rPr>
          <w:rFonts w:ascii="Century Gothic" w:hAnsi="Century Gothic" w:cstheme="minorBidi"/>
          <w:iCs/>
          <w:color w:val="auto"/>
          <w:sz w:val="20"/>
        </w:rPr>
        <w:t xml:space="preserve">Enable Stewarts to substantially lower its carbon footprint through decreasing its current heavy reliance on third party plants that are transported from around the UK and, if imported, tend to originate from the Netherlands. </w:t>
      </w:r>
    </w:p>
    <w:p w14:paraId="0C6FDF0A" w14:textId="1D5D7226" w:rsidR="00A85CD0" w:rsidRPr="008D2887" w:rsidRDefault="00A85CD0" w:rsidP="008D2887">
      <w:pPr>
        <w:pStyle w:val="Default"/>
        <w:numPr>
          <w:ilvl w:val="1"/>
          <w:numId w:val="42"/>
        </w:numPr>
        <w:ind w:left="426" w:hanging="426"/>
        <w:jc w:val="both"/>
        <w:rPr>
          <w:rFonts w:ascii="Century Gothic" w:hAnsi="Century Gothic" w:cstheme="minorBidi"/>
          <w:iCs/>
          <w:color w:val="auto"/>
          <w:sz w:val="20"/>
        </w:rPr>
      </w:pPr>
      <w:r w:rsidRPr="005778A4">
        <w:rPr>
          <w:rFonts w:ascii="Century Gothic" w:hAnsi="Century Gothic" w:cstheme="minorBidi"/>
          <w:iCs/>
          <w:color w:val="auto"/>
          <w:sz w:val="20"/>
        </w:rPr>
        <w:t>Creation of an Educational Facility</w:t>
      </w:r>
      <w:r w:rsidR="00D10A9D">
        <w:rPr>
          <w:rFonts w:ascii="Century Gothic" w:hAnsi="Century Gothic" w:cstheme="minorBidi"/>
          <w:iCs/>
          <w:color w:val="auto"/>
          <w:sz w:val="20"/>
        </w:rPr>
        <w:t xml:space="preserve"> at Broomhill</w:t>
      </w:r>
      <w:r w:rsidR="0055102C" w:rsidRPr="005778A4">
        <w:rPr>
          <w:rFonts w:ascii="Century Gothic" w:hAnsi="Century Gothic" w:cstheme="minorBidi"/>
          <w:iCs/>
          <w:color w:val="auto"/>
          <w:sz w:val="20"/>
        </w:rPr>
        <w:t xml:space="preserve"> with Kingston </w:t>
      </w:r>
      <w:r w:rsidRPr="008D2887">
        <w:rPr>
          <w:rFonts w:ascii="Century Gothic" w:hAnsi="Century Gothic" w:cstheme="minorBidi"/>
          <w:iCs/>
          <w:color w:val="auto"/>
          <w:sz w:val="20"/>
        </w:rPr>
        <w:t>Maurward College engaged as a project ‘partner’</w:t>
      </w:r>
      <w:r w:rsidR="00446C1A">
        <w:rPr>
          <w:rFonts w:ascii="Century Gothic" w:hAnsi="Century Gothic" w:cstheme="minorBidi"/>
          <w:iCs/>
          <w:color w:val="auto"/>
          <w:sz w:val="20"/>
        </w:rPr>
        <w:t>.</w:t>
      </w:r>
    </w:p>
    <w:p w14:paraId="7B0E5356" w14:textId="77777777" w:rsidR="00D22C59" w:rsidRDefault="00D22C59" w:rsidP="00D22C59">
      <w:pPr>
        <w:pStyle w:val="Default"/>
        <w:numPr>
          <w:ilvl w:val="1"/>
          <w:numId w:val="41"/>
        </w:numPr>
        <w:rPr>
          <w:sz w:val="22"/>
          <w:szCs w:val="22"/>
        </w:rPr>
      </w:pPr>
    </w:p>
    <w:p w14:paraId="0F69B6B8" w14:textId="3889604F" w:rsidR="00803BE2" w:rsidRPr="00022292" w:rsidRDefault="00A94322" w:rsidP="00022292">
      <w:pPr>
        <w:spacing w:after="240" w:line="240" w:lineRule="auto"/>
        <w:contextualSpacing/>
        <w:jc w:val="both"/>
        <w:rPr>
          <w:rFonts w:ascii="Century Gothic" w:hAnsi="Century Gothic"/>
          <w:iCs/>
          <w:sz w:val="20"/>
          <w:szCs w:val="24"/>
        </w:rPr>
      </w:pPr>
      <w:r>
        <w:rPr>
          <w:rFonts w:ascii="Century Gothic" w:hAnsi="Century Gothic"/>
          <w:iCs/>
          <w:sz w:val="20"/>
          <w:szCs w:val="24"/>
        </w:rPr>
        <w:t xml:space="preserve">In June 2019, </w:t>
      </w:r>
      <w:r w:rsidR="00803BE2" w:rsidRPr="004C18B1">
        <w:rPr>
          <w:rFonts w:ascii="Century Gothic" w:hAnsi="Century Gothic"/>
          <w:b/>
          <w:bCs/>
          <w:iCs/>
          <w:sz w:val="20"/>
          <w:szCs w:val="24"/>
        </w:rPr>
        <w:t xml:space="preserve">Dorset Local Enterprise Partnership </w:t>
      </w:r>
      <w:r w:rsidR="00DB02DA" w:rsidRPr="004C18B1">
        <w:rPr>
          <w:rFonts w:ascii="Century Gothic" w:hAnsi="Century Gothic"/>
          <w:b/>
          <w:bCs/>
          <w:iCs/>
          <w:sz w:val="20"/>
          <w:szCs w:val="24"/>
        </w:rPr>
        <w:t>allocated</w:t>
      </w:r>
      <w:r w:rsidR="00803BE2" w:rsidRPr="004C18B1">
        <w:rPr>
          <w:rFonts w:ascii="Century Gothic" w:hAnsi="Century Gothic"/>
          <w:b/>
          <w:bCs/>
          <w:iCs/>
          <w:sz w:val="20"/>
          <w:szCs w:val="24"/>
        </w:rPr>
        <w:t xml:space="preserve"> £297k of </w:t>
      </w:r>
      <w:r w:rsidR="0003434D" w:rsidRPr="004C18B1">
        <w:rPr>
          <w:rFonts w:ascii="Century Gothic" w:hAnsi="Century Gothic"/>
          <w:b/>
          <w:bCs/>
          <w:iCs/>
          <w:sz w:val="20"/>
          <w:szCs w:val="24"/>
        </w:rPr>
        <w:t xml:space="preserve">grant </w:t>
      </w:r>
      <w:r w:rsidR="00803BE2" w:rsidRPr="004C18B1">
        <w:rPr>
          <w:rFonts w:ascii="Century Gothic" w:hAnsi="Century Gothic"/>
          <w:b/>
          <w:bCs/>
          <w:iCs/>
          <w:sz w:val="20"/>
          <w:szCs w:val="24"/>
        </w:rPr>
        <w:t xml:space="preserve">funding </w:t>
      </w:r>
      <w:r w:rsidR="00DB02DA" w:rsidRPr="004C18B1">
        <w:rPr>
          <w:rFonts w:ascii="Century Gothic" w:hAnsi="Century Gothic"/>
          <w:b/>
          <w:bCs/>
          <w:iCs/>
          <w:sz w:val="20"/>
          <w:szCs w:val="24"/>
        </w:rPr>
        <w:t>to</w:t>
      </w:r>
      <w:r w:rsidR="00D66BCB" w:rsidRPr="004C18B1">
        <w:rPr>
          <w:rFonts w:ascii="Century Gothic" w:hAnsi="Century Gothic"/>
          <w:b/>
          <w:bCs/>
          <w:iCs/>
          <w:sz w:val="20"/>
          <w:szCs w:val="24"/>
        </w:rPr>
        <w:t xml:space="preserve"> support the construction of </w:t>
      </w:r>
      <w:r w:rsidR="00AB158D" w:rsidRPr="004C18B1">
        <w:rPr>
          <w:rFonts w:ascii="Century Gothic" w:hAnsi="Century Gothic"/>
          <w:b/>
          <w:bCs/>
          <w:iCs/>
          <w:sz w:val="20"/>
          <w:szCs w:val="24"/>
        </w:rPr>
        <w:t>an innovative and highly productive growing facility</w:t>
      </w:r>
      <w:r w:rsidR="00AB158D">
        <w:rPr>
          <w:rFonts w:ascii="Century Gothic" w:hAnsi="Century Gothic"/>
          <w:iCs/>
          <w:sz w:val="20"/>
          <w:szCs w:val="24"/>
        </w:rPr>
        <w:t xml:space="preserve">, incorporating </w:t>
      </w:r>
      <w:r w:rsidR="00D10A9D">
        <w:rPr>
          <w:rFonts w:ascii="Century Gothic" w:hAnsi="Century Gothic"/>
          <w:iCs/>
          <w:sz w:val="20"/>
          <w:szCs w:val="24"/>
        </w:rPr>
        <w:t>A</w:t>
      </w:r>
      <w:r w:rsidR="00AB158D">
        <w:rPr>
          <w:rFonts w:ascii="Century Gothic" w:hAnsi="Century Gothic"/>
          <w:iCs/>
          <w:sz w:val="20"/>
          <w:szCs w:val="24"/>
        </w:rPr>
        <w:t xml:space="preserve">gri-tech features, low carbon initiatives and an educational facility. </w:t>
      </w:r>
    </w:p>
    <w:p w14:paraId="51E47C1B" w14:textId="77777777" w:rsidR="00022292" w:rsidRPr="00022292" w:rsidRDefault="00022292" w:rsidP="00022292">
      <w:pPr>
        <w:spacing w:after="240" w:line="240" w:lineRule="auto"/>
        <w:contextualSpacing/>
        <w:jc w:val="both"/>
        <w:rPr>
          <w:rFonts w:ascii="Century Gothic" w:hAnsi="Century Gothic"/>
          <w:iCs/>
          <w:color w:val="A6A6A6" w:themeColor="background1" w:themeShade="A6"/>
          <w:sz w:val="20"/>
          <w:szCs w:val="24"/>
        </w:rPr>
      </w:pPr>
    </w:p>
    <w:tbl>
      <w:tblPr>
        <w:tblStyle w:val="TableGrid"/>
        <w:tblW w:w="0" w:type="auto"/>
        <w:tblLook w:val="04A0" w:firstRow="1" w:lastRow="0" w:firstColumn="1" w:lastColumn="0" w:noHBand="0" w:noVBand="1"/>
      </w:tblPr>
      <w:tblGrid>
        <w:gridCol w:w="4510"/>
        <w:gridCol w:w="4506"/>
      </w:tblGrid>
      <w:tr w:rsidR="004904A7" w:rsidRPr="004904A7" w14:paraId="085DC7C7" w14:textId="77777777" w:rsidTr="00646A5B">
        <w:tc>
          <w:tcPr>
            <w:tcW w:w="4621" w:type="dxa"/>
          </w:tcPr>
          <w:p w14:paraId="00F63B60" w14:textId="77777777" w:rsidR="004904A7" w:rsidRPr="004904A7" w:rsidRDefault="004904A7" w:rsidP="004904A7">
            <w:pPr>
              <w:spacing w:after="240"/>
              <w:jc w:val="both"/>
              <w:rPr>
                <w:rFonts w:ascii="Century Gothic" w:hAnsi="Century Gothic"/>
                <w:sz w:val="20"/>
              </w:rPr>
            </w:pPr>
            <w:r w:rsidRPr="004904A7">
              <w:rPr>
                <w:rFonts w:ascii="Century Gothic" w:hAnsi="Century Gothic"/>
                <w:sz w:val="20"/>
              </w:rPr>
              <w:t>Project start date</w:t>
            </w:r>
          </w:p>
        </w:tc>
        <w:tc>
          <w:tcPr>
            <w:tcW w:w="4621" w:type="dxa"/>
          </w:tcPr>
          <w:p w14:paraId="0150807C" w14:textId="5E1A7DB0" w:rsidR="004904A7" w:rsidRPr="004904A7" w:rsidRDefault="00D52E9B" w:rsidP="004904A7">
            <w:pPr>
              <w:spacing w:after="240"/>
              <w:jc w:val="both"/>
              <w:rPr>
                <w:rFonts w:ascii="Century Gothic" w:hAnsi="Century Gothic"/>
                <w:sz w:val="20"/>
              </w:rPr>
            </w:pPr>
            <w:r>
              <w:rPr>
                <w:rFonts w:ascii="Century Gothic" w:hAnsi="Century Gothic"/>
                <w:sz w:val="20"/>
              </w:rPr>
              <w:t>1</w:t>
            </w:r>
            <w:r w:rsidRPr="00D52E9B">
              <w:rPr>
                <w:rFonts w:ascii="Century Gothic" w:hAnsi="Century Gothic"/>
                <w:sz w:val="20"/>
                <w:vertAlign w:val="superscript"/>
              </w:rPr>
              <w:t>st</w:t>
            </w:r>
            <w:r>
              <w:rPr>
                <w:rFonts w:ascii="Century Gothic" w:hAnsi="Century Gothic"/>
                <w:sz w:val="20"/>
              </w:rPr>
              <w:t xml:space="preserve"> June 2019</w:t>
            </w:r>
          </w:p>
        </w:tc>
      </w:tr>
      <w:tr w:rsidR="004904A7" w:rsidRPr="004904A7" w14:paraId="4DE81615" w14:textId="77777777" w:rsidTr="00646A5B">
        <w:tc>
          <w:tcPr>
            <w:tcW w:w="4621" w:type="dxa"/>
          </w:tcPr>
          <w:p w14:paraId="10C5DB26" w14:textId="77777777" w:rsidR="004904A7" w:rsidRPr="004904A7" w:rsidRDefault="004904A7" w:rsidP="004904A7">
            <w:pPr>
              <w:spacing w:after="240"/>
              <w:jc w:val="both"/>
              <w:rPr>
                <w:rFonts w:ascii="Century Gothic" w:hAnsi="Century Gothic"/>
                <w:sz w:val="20"/>
              </w:rPr>
            </w:pPr>
            <w:r w:rsidRPr="004904A7">
              <w:rPr>
                <w:rFonts w:ascii="Century Gothic" w:hAnsi="Century Gothic"/>
                <w:sz w:val="20"/>
              </w:rPr>
              <w:t>Project construction start date</w:t>
            </w:r>
          </w:p>
        </w:tc>
        <w:tc>
          <w:tcPr>
            <w:tcW w:w="4621" w:type="dxa"/>
          </w:tcPr>
          <w:p w14:paraId="1174EE56" w14:textId="269D0622" w:rsidR="004904A7" w:rsidRPr="004904A7" w:rsidRDefault="00AB158D" w:rsidP="004904A7">
            <w:pPr>
              <w:spacing w:after="240"/>
              <w:jc w:val="both"/>
              <w:rPr>
                <w:rFonts w:ascii="Century Gothic" w:hAnsi="Century Gothic"/>
                <w:sz w:val="20"/>
              </w:rPr>
            </w:pPr>
            <w:r>
              <w:rPr>
                <w:rFonts w:ascii="Century Gothic" w:hAnsi="Century Gothic"/>
                <w:sz w:val="20"/>
              </w:rPr>
              <w:t>1</w:t>
            </w:r>
            <w:r w:rsidRPr="00AB158D">
              <w:rPr>
                <w:rFonts w:ascii="Century Gothic" w:hAnsi="Century Gothic"/>
                <w:sz w:val="20"/>
                <w:vertAlign w:val="superscript"/>
              </w:rPr>
              <w:t>st</w:t>
            </w:r>
            <w:r>
              <w:rPr>
                <w:rFonts w:ascii="Century Gothic" w:hAnsi="Century Gothic"/>
                <w:sz w:val="20"/>
              </w:rPr>
              <w:t xml:space="preserve"> September 2019</w:t>
            </w:r>
          </w:p>
        </w:tc>
      </w:tr>
      <w:tr w:rsidR="00D52E9B" w:rsidRPr="004904A7" w14:paraId="77ABF14E" w14:textId="77777777" w:rsidTr="00646A5B">
        <w:tc>
          <w:tcPr>
            <w:tcW w:w="4621" w:type="dxa"/>
          </w:tcPr>
          <w:p w14:paraId="17F1E08C" w14:textId="6502DEE1" w:rsidR="00D52E9B" w:rsidRPr="004904A7" w:rsidRDefault="00D52E9B" w:rsidP="004904A7">
            <w:pPr>
              <w:spacing w:after="240"/>
              <w:jc w:val="both"/>
              <w:rPr>
                <w:rFonts w:ascii="Century Gothic" w:hAnsi="Century Gothic"/>
                <w:sz w:val="20"/>
              </w:rPr>
            </w:pPr>
            <w:r w:rsidRPr="004904A7">
              <w:rPr>
                <w:rFonts w:ascii="Century Gothic" w:hAnsi="Century Gothic"/>
                <w:sz w:val="20"/>
              </w:rPr>
              <w:t>Project completion date</w:t>
            </w:r>
          </w:p>
        </w:tc>
        <w:tc>
          <w:tcPr>
            <w:tcW w:w="4621" w:type="dxa"/>
          </w:tcPr>
          <w:p w14:paraId="35401D2C" w14:textId="47A64067" w:rsidR="00D52E9B" w:rsidRPr="004904A7" w:rsidRDefault="00D52E9B" w:rsidP="004904A7">
            <w:pPr>
              <w:spacing w:after="240"/>
              <w:jc w:val="both"/>
              <w:rPr>
                <w:rFonts w:ascii="Century Gothic" w:hAnsi="Century Gothic"/>
                <w:sz w:val="20"/>
              </w:rPr>
            </w:pPr>
            <w:r>
              <w:rPr>
                <w:rFonts w:ascii="Century Gothic" w:hAnsi="Century Gothic"/>
                <w:sz w:val="20"/>
              </w:rPr>
              <w:t>31</w:t>
            </w:r>
            <w:r w:rsidRPr="00D52E9B">
              <w:rPr>
                <w:rFonts w:ascii="Century Gothic" w:hAnsi="Century Gothic"/>
                <w:sz w:val="20"/>
                <w:vertAlign w:val="superscript"/>
              </w:rPr>
              <w:t>st</w:t>
            </w:r>
            <w:r>
              <w:rPr>
                <w:rFonts w:ascii="Century Gothic" w:hAnsi="Century Gothic"/>
                <w:sz w:val="20"/>
              </w:rPr>
              <w:t xml:space="preserve"> March 2020</w:t>
            </w:r>
          </w:p>
        </w:tc>
      </w:tr>
      <w:tr w:rsidR="004904A7" w:rsidRPr="004904A7" w14:paraId="5D90648A" w14:textId="77777777" w:rsidTr="00646A5B">
        <w:tc>
          <w:tcPr>
            <w:tcW w:w="4621" w:type="dxa"/>
          </w:tcPr>
          <w:p w14:paraId="5BA41059" w14:textId="4AE2312B" w:rsidR="00D52E9B" w:rsidRPr="004904A7" w:rsidRDefault="00D52E9B" w:rsidP="004904A7">
            <w:pPr>
              <w:spacing w:after="240"/>
              <w:jc w:val="both"/>
              <w:rPr>
                <w:rFonts w:ascii="Century Gothic" w:hAnsi="Century Gothic"/>
                <w:sz w:val="20"/>
              </w:rPr>
            </w:pPr>
            <w:r>
              <w:rPr>
                <w:rFonts w:ascii="Century Gothic" w:hAnsi="Century Gothic"/>
                <w:sz w:val="20"/>
              </w:rPr>
              <w:t>Project construction completion date</w:t>
            </w:r>
          </w:p>
        </w:tc>
        <w:tc>
          <w:tcPr>
            <w:tcW w:w="4621" w:type="dxa"/>
          </w:tcPr>
          <w:p w14:paraId="401415AD" w14:textId="07D6408B" w:rsidR="004904A7" w:rsidRPr="004904A7" w:rsidRDefault="008904CC" w:rsidP="004904A7">
            <w:pPr>
              <w:spacing w:after="240"/>
              <w:jc w:val="both"/>
              <w:rPr>
                <w:rFonts w:ascii="Century Gothic" w:hAnsi="Century Gothic"/>
                <w:sz w:val="20"/>
              </w:rPr>
            </w:pPr>
            <w:r>
              <w:rPr>
                <w:rFonts w:ascii="Century Gothic" w:hAnsi="Century Gothic"/>
                <w:sz w:val="20"/>
              </w:rPr>
              <w:t>30</w:t>
            </w:r>
            <w:r w:rsidRPr="004C18B1">
              <w:rPr>
                <w:rFonts w:ascii="Century Gothic" w:hAnsi="Century Gothic"/>
                <w:sz w:val="20"/>
                <w:vertAlign w:val="superscript"/>
              </w:rPr>
              <w:t>th</w:t>
            </w:r>
            <w:r>
              <w:rPr>
                <w:rFonts w:ascii="Century Gothic" w:hAnsi="Century Gothic"/>
                <w:sz w:val="20"/>
              </w:rPr>
              <w:t xml:space="preserve"> </w:t>
            </w:r>
            <w:r w:rsidR="002C152E">
              <w:rPr>
                <w:rFonts w:ascii="Century Gothic" w:hAnsi="Century Gothic"/>
                <w:sz w:val="20"/>
              </w:rPr>
              <w:t>November 2020</w:t>
            </w:r>
          </w:p>
        </w:tc>
      </w:tr>
    </w:tbl>
    <w:p w14:paraId="548D6FE3" w14:textId="3E5CBAE0" w:rsidR="004904A7" w:rsidRPr="004904A7" w:rsidRDefault="005630BE" w:rsidP="004904A7">
      <w:pPr>
        <w:keepNext/>
        <w:widowControl w:val="0"/>
        <w:spacing w:after="240" w:line="240" w:lineRule="auto"/>
        <w:jc w:val="both"/>
        <w:outlineLvl w:val="0"/>
        <w:rPr>
          <w:rFonts w:ascii="Century Gothic" w:eastAsia="Times New Roman" w:hAnsi="Century Gothic" w:cstheme="minorHAnsi"/>
          <w:b/>
          <w:caps/>
          <w:sz w:val="20"/>
          <w:szCs w:val="24"/>
        </w:rPr>
      </w:pPr>
      <w:r>
        <w:rPr>
          <w:rFonts w:ascii="Century Gothic" w:eastAsia="Times New Roman" w:hAnsi="Century Gothic" w:cstheme="minorHAnsi"/>
          <w:b/>
          <w:caps/>
          <w:sz w:val="20"/>
          <w:szCs w:val="24"/>
        </w:rPr>
        <w:br/>
      </w:r>
      <w:r w:rsidR="004904A7" w:rsidRPr="004904A7">
        <w:rPr>
          <w:rFonts w:ascii="Century Gothic" w:eastAsia="Times New Roman" w:hAnsi="Century Gothic" w:cstheme="minorHAnsi"/>
          <w:b/>
          <w:caps/>
          <w:sz w:val="20"/>
          <w:szCs w:val="24"/>
        </w:rPr>
        <w:t>Outputs and Outcomes:</w:t>
      </w:r>
    </w:p>
    <w:p w14:paraId="23719405" w14:textId="462930B3" w:rsidR="00340474" w:rsidRDefault="00340474" w:rsidP="004904A7">
      <w:pPr>
        <w:spacing w:after="240" w:line="240" w:lineRule="auto"/>
        <w:jc w:val="both"/>
        <w:rPr>
          <w:rFonts w:ascii="Century Gothic" w:hAnsi="Century Gothic"/>
          <w:iCs/>
          <w:sz w:val="20"/>
          <w:szCs w:val="24"/>
        </w:rPr>
      </w:pPr>
      <w:r>
        <w:rPr>
          <w:rFonts w:ascii="Century Gothic" w:hAnsi="Century Gothic"/>
          <w:iCs/>
          <w:sz w:val="20"/>
          <w:szCs w:val="24"/>
        </w:rPr>
        <w:t>The project has created 10,000sqm of new commercial space</w:t>
      </w:r>
      <w:r w:rsidR="003F2713">
        <w:rPr>
          <w:rFonts w:ascii="Century Gothic" w:hAnsi="Century Gothic"/>
          <w:iCs/>
          <w:sz w:val="20"/>
          <w:szCs w:val="24"/>
        </w:rPr>
        <w:t xml:space="preserve"> </w:t>
      </w:r>
      <w:r>
        <w:rPr>
          <w:rFonts w:ascii="Century Gothic" w:hAnsi="Century Gothic"/>
          <w:iCs/>
          <w:sz w:val="20"/>
          <w:szCs w:val="24"/>
        </w:rPr>
        <w:t>and safeguarded 13 jobs, with the glasshouse structure</w:t>
      </w:r>
      <w:r w:rsidR="00CF024E">
        <w:rPr>
          <w:rFonts w:ascii="Century Gothic" w:hAnsi="Century Gothic"/>
          <w:iCs/>
          <w:sz w:val="20"/>
          <w:szCs w:val="24"/>
        </w:rPr>
        <w:t xml:space="preserve"> now</w:t>
      </w:r>
      <w:r>
        <w:rPr>
          <w:rFonts w:ascii="Century Gothic" w:hAnsi="Century Gothic"/>
          <w:iCs/>
          <w:sz w:val="20"/>
          <w:szCs w:val="24"/>
        </w:rPr>
        <w:t xml:space="preserve"> fully constructed. There were delays to the project due to the volume of rainfall in Q4 2019 and also due to the Covid-19 pandemic. The fit-out of the glasshouse is being undertaken with forecast completion September 2020 and commissioning </w:t>
      </w:r>
      <w:r>
        <w:rPr>
          <w:rFonts w:ascii="Century Gothic" w:hAnsi="Century Gothic"/>
          <w:iCs/>
          <w:sz w:val="20"/>
          <w:szCs w:val="24"/>
        </w:rPr>
        <w:lastRenderedPageBreak/>
        <w:t xml:space="preserve">of the ground source heat pump estimated November 2020. Upskilling of the existing 13 employees is on target to be achieved by March 2021. </w:t>
      </w:r>
    </w:p>
    <w:p w14:paraId="0CA7717E" w14:textId="77777777" w:rsidR="00340474" w:rsidRDefault="00340474" w:rsidP="00340474">
      <w:pPr>
        <w:keepNext/>
        <w:spacing w:after="240" w:line="240" w:lineRule="auto"/>
        <w:jc w:val="both"/>
      </w:pPr>
      <w:r w:rsidRPr="004708F9">
        <w:rPr>
          <w:noProof/>
          <w:lang w:eastAsia="en-GB"/>
        </w:rPr>
        <w:drawing>
          <wp:inline distT="0" distB="0" distL="0" distR="0" wp14:anchorId="24294AE7" wp14:editId="32C5681E">
            <wp:extent cx="4488180" cy="2546709"/>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0765" cy="2627615"/>
                    </a:xfrm>
                    <a:prstGeom prst="rect">
                      <a:avLst/>
                    </a:prstGeom>
                    <a:noFill/>
                    <a:ln>
                      <a:noFill/>
                    </a:ln>
                  </pic:spPr>
                </pic:pic>
              </a:graphicData>
            </a:graphic>
          </wp:inline>
        </w:drawing>
      </w:r>
    </w:p>
    <w:p w14:paraId="002E9AC1" w14:textId="2B7F5F4F" w:rsidR="0052711A" w:rsidRPr="004C18B1" w:rsidRDefault="00340474" w:rsidP="00270FB5">
      <w:pPr>
        <w:pStyle w:val="Caption"/>
      </w:pPr>
      <w:r>
        <w:t xml:space="preserve">Figure </w:t>
      </w:r>
      <w:fldSimple w:instr=" SEQ Figure \* ARABIC ">
        <w:r w:rsidR="00270FB5">
          <w:rPr>
            <w:noProof/>
          </w:rPr>
          <w:t>1</w:t>
        </w:r>
      </w:fldSimple>
      <w:r>
        <w:t xml:space="preserve">: Development site </w:t>
      </w:r>
      <w:r w:rsidR="00397579">
        <w:t>(</w:t>
      </w:r>
      <w:r>
        <w:t>April 2019</w:t>
      </w:r>
      <w:r w:rsidR="00397579">
        <w:t>)</w:t>
      </w:r>
      <w:r w:rsidR="0052711A">
        <w:br/>
      </w:r>
    </w:p>
    <w:p w14:paraId="56FBAEF9" w14:textId="5B460C7F" w:rsidR="00340474" w:rsidRDefault="00340474" w:rsidP="00340474">
      <w:pPr>
        <w:keepNext/>
        <w:spacing w:after="240" w:line="240" w:lineRule="auto"/>
        <w:jc w:val="both"/>
      </w:pPr>
      <w:r>
        <w:rPr>
          <w:noProof/>
          <w:lang w:eastAsia="en-GB"/>
        </w:rPr>
        <w:drawing>
          <wp:inline distT="0" distB="0" distL="0" distR="0" wp14:anchorId="78F6E82B" wp14:editId="3398FB85">
            <wp:extent cx="4492379" cy="33680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8677" cy="3447734"/>
                    </a:xfrm>
                    <a:prstGeom prst="rect">
                      <a:avLst/>
                    </a:prstGeom>
                    <a:noFill/>
                    <a:ln>
                      <a:noFill/>
                    </a:ln>
                  </pic:spPr>
                </pic:pic>
              </a:graphicData>
            </a:graphic>
          </wp:inline>
        </w:drawing>
      </w:r>
    </w:p>
    <w:p w14:paraId="10746CF6" w14:textId="1ECB9BD3" w:rsidR="00340474" w:rsidRDefault="00340474" w:rsidP="00340474">
      <w:pPr>
        <w:pStyle w:val="Caption"/>
        <w:jc w:val="both"/>
      </w:pPr>
      <w:r>
        <w:t xml:space="preserve">Figure </w:t>
      </w:r>
      <w:fldSimple w:instr=" SEQ Figure \* ARABIC ">
        <w:r w:rsidR="00270FB5">
          <w:rPr>
            <w:noProof/>
          </w:rPr>
          <w:t>2</w:t>
        </w:r>
      </w:fldSimple>
      <w:r>
        <w:t>: Site</w:t>
      </w:r>
      <w:r w:rsidR="00D06E80">
        <w:t xml:space="preserve"> at construction completion stage</w:t>
      </w:r>
      <w:r>
        <w:t xml:space="preserve"> </w:t>
      </w:r>
      <w:r w:rsidR="00397579">
        <w:t>(</w:t>
      </w:r>
      <w:r>
        <w:t>June 2020</w:t>
      </w:r>
      <w:r w:rsidR="00397579">
        <w:t>)</w:t>
      </w:r>
    </w:p>
    <w:p w14:paraId="4E35A013" w14:textId="08641656" w:rsidR="004904A7" w:rsidRDefault="004904A7" w:rsidP="004904A7">
      <w:pPr>
        <w:spacing w:after="240" w:line="240" w:lineRule="auto"/>
        <w:jc w:val="both"/>
        <w:rPr>
          <w:rFonts w:ascii="Century Gothic" w:hAnsi="Century Gothic"/>
          <w:iCs/>
          <w:sz w:val="20"/>
          <w:szCs w:val="24"/>
        </w:rPr>
      </w:pPr>
      <w:r w:rsidRPr="00340474">
        <w:rPr>
          <w:rFonts w:ascii="Century Gothic" w:hAnsi="Century Gothic"/>
          <w:iCs/>
          <w:sz w:val="20"/>
          <w:szCs w:val="24"/>
        </w:rPr>
        <w:t xml:space="preserve"> </w:t>
      </w:r>
    </w:p>
    <w:p w14:paraId="02B9A535" w14:textId="77777777" w:rsidR="00893469" w:rsidRPr="00340474" w:rsidRDefault="00893469" w:rsidP="004904A7">
      <w:pPr>
        <w:spacing w:after="240" w:line="240" w:lineRule="auto"/>
        <w:jc w:val="both"/>
        <w:rPr>
          <w:rFonts w:ascii="Century Gothic" w:hAnsi="Century Gothic"/>
          <w:iCs/>
          <w:sz w:val="20"/>
          <w:szCs w:val="24"/>
        </w:rPr>
      </w:pPr>
    </w:p>
    <w:p w14:paraId="2ECCBDB0" w14:textId="484C4485" w:rsidR="00B82837" w:rsidRDefault="00AC63FB" w:rsidP="00893469">
      <w:pPr>
        <w:keepNext/>
        <w:spacing w:after="240" w:line="240" w:lineRule="auto"/>
        <w:contextualSpacing/>
        <w:jc w:val="both"/>
      </w:pPr>
      <w:r>
        <w:rPr>
          <w:noProof/>
          <w:lang w:eastAsia="en-GB"/>
        </w:rPr>
        <w:lastRenderedPageBreak/>
        <w:drawing>
          <wp:inline distT="0" distB="0" distL="0" distR="0" wp14:anchorId="6CB37F3E" wp14:editId="44257864">
            <wp:extent cx="5429250" cy="304786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9664" cy="3053709"/>
                    </a:xfrm>
                    <a:prstGeom prst="rect">
                      <a:avLst/>
                    </a:prstGeom>
                    <a:noFill/>
                    <a:ln>
                      <a:noFill/>
                    </a:ln>
                  </pic:spPr>
                </pic:pic>
              </a:graphicData>
            </a:graphic>
          </wp:inline>
        </w:drawing>
      </w:r>
    </w:p>
    <w:p w14:paraId="38C3AF6C" w14:textId="6F4EE27D" w:rsidR="00AC63FB" w:rsidRPr="009B7FC5" w:rsidRDefault="00AC63FB" w:rsidP="004C18B1">
      <w:pPr>
        <w:pStyle w:val="Caption"/>
        <w:rPr>
          <w:rFonts w:ascii="Century Gothic" w:hAnsi="Century Gothic" w:cstheme="minorHAnsi"/>
          <w:iCs w:val="0"/>
          <w:color w:val="A6A6A6" w:themeColor="background1" w:themeShade="A6"/>
          <w:sz w:val="20"/>
          <w:szCs w:val="24"/>
        </w:rPr>
      </w:pPr>
      <w:r>
        <w:t xml:space="preserve">Figure </w:t>
      </w:r>
      <w:r w:rsidR="00397579">
        <w:t>3</w:t>
      </w:r>
      <w:r>
        <w:t xml:space="preserve">: </w:t>
      </w:r>
      <w:r w:rsidR="00397579">
        <w:t xml:space="preserve">Aerial view of site </w:t>
      </w:r>
      <w:r w:rsidR="00D06E80">
        <w:t>(</w:t>
      </w:r>
      <w:r>
        <w:t>June 2020</w:t>
      </w:r>
      <w:r w:rsidR="00D06E80">
        <w:t>)</w:t>
      </w:r>
      <w:r w:rsidR="0052711A">
        <w:br/>
      </w:r>
    </w:p>
    <w:p w14:paraId="2FF3FE1D" w14:textId="60426FB6" w:rsidR="00196E45" w:rsidRPr="004C18B1" w:rsidRDefault="00893469" w:rsidP="0052711A">
      <w:pPr>
        <w:pStyle w:val="Caption"/>
        <w:jc w:val="both"/>
      </w:pPr>
      <w:r>
        <w:rPr>
          <w:noProof/>
          <w:lang w:eastAsia="en-GB"/>
        </w:rPr>
        <w:drawing>
          <wp:anchor distT="0" distB="0" distL="114300" distR="114300" simplePos="0" relativeHeight="251660288" behindDoc="0" locked="0" layoutInCell="1" allowOverlap="1" wp14:anchorId="3838A416" wp14:editId="769547BC">
            <wp:simplePos x="914400" y="942975"/>
            <wp:positionH relativeFrom="column">
              <wp:align>left</wp:align>
            </wp:positionH>
            <wp:positionV relativeFrom="paragraph">
              <wp:align>top</wp:align>
            </wp:positionV>
            <wp:extent cx="4518660" cy="3387743"/>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8660" cy="3387743"/>
                    </a:xfrm>
                    <a:prstGeom prst="rect">
                      <a:avLst/>
                    </a:prstGeom>
                    <a:noFill/>
                    <a:ln>
                      <a:noFill/>
                    </a:ln>
                  </pic:spPr>
                </pic:pic>
              </a:graphicData>
            </a:graphic>
          </wp:anchor>
        </w:drawing>
      </w:r>
      <w:r w:rsidR="00B82837">
        <w:br w:type="textWrapping" w:clear="all"/>
      </w:r>
      <w:r w:rsidR="00EA7B2B">
        <w:br/>
      </w:r>
      <w:r>
        <w:t xml:space="preserve">Figure </w:t>
      </w:r>
      <w:r w:rsidR="00AC63FB">
        <w:t>4</w:t>
      </w:r>
      <w:r>
        <w:t xml:space="preserve">: Commencement of internal fit-out </w:t>
      </w:r>
      <w:r w:rsidR="0052711A">
        <w:t>(</w:t>
      </w:r>
      <w:r>
        <w:t>June 2020</w:t>
      </w:r>
      <w:r w:rsidR="0052711A">
        <w:t>)</w:t>
      </w:r>
    </w:p>
    <w:p w14:paraId="2663BC93" w14:textId="77777777" w:rsidR="00893469" w:rsidRDefault="00893469" w:rsidP="00196E45">
      <w:pPr>
        <w:spacing w:after="240" w:line="240" w:lineRule="auto"/>
        <w:contextualSpacing/>
        <w:jc w:val="both"/>
        <w:rPr>
          <w:rFonts w:ascii="Century Gothic" w:hAnsi="Century Gothic" w:cstheme="minorHAnsi"/>
          <w:i/>
          <w:sz w:val="20"/>
          <w:szCs w:val="24"/>
        </w:rPr>
      </w:pPr>
    </w:p>
    <w:p w14:paraId="1CA6E22B" w14:textId="647D1353" w:rsidR="00196E45" w:rsidRPr="00F77FC3" w:rsidRDefault="00196E45" w:rsidP="008D2887">
      <w:pPr>
        <w:tabs>
          <w:tab w:val="left" w:pos="5387"/>
        </w:tabs>
        <w:spacing w:after="240" w:line="240" w:lineRule="auto"/>
        <w:contextualSpacing/>
        <w:jc w:val="both"/>
        <w:rPr>
          <w:rFonts w:ascii="Century Gothic" w:hAnsi="Century Gothic" w:cstheme="minorHAnsi"/>
          <w:iCs/>
          <w:sz w:val="20"/>
          <w:szCs w:val="24"/>
        </w:rPr>
      </w:pPr>
      <w:r w:rsidRPr="008D2887">
        <w:rPr>
          <w:rFonts w:ascii="Century Gothic" w:hAnsi="Century Gothic" w:cstheme="minorHAnsi"/>
          <w:iCs/>
          <w:sz w:val="20"/>
          <w:szCs w:val="24"/>
        </w:rPr>
        <w:t>Agri-Tech Glasshouse Fully Operational</w:t>
      </w:r>
      <w:r w:rsidR="00AB48C5" w:rsidRPr="008D2887">
        <w:rPr>
          <w:rFonts w:ascii="Century Gothic" w:hAnsi="Century Gothic" w:cstheme="minorHAnsi"/>
          <w:iCs/>
          <w:sz w:val="20"/>
          <w:szCs w:val="24"/>
        </w:rPr>
        <w:t>:</w:t>
      </w:r>
      <w:r w:rsidR="009B7FC5" w:rsidRPr="005778A4">
        <w:rPr>
          <w:rStyle w:val="CommentReference"/>
          <w:iCs/>
        </w:rPr>
        <w:t xml:space="preserve"> </w:t>
      </w:r>
      <w:r w:rsidR="00AB48C5" w:rsidRPr="005778A4">
        <w:rPr>
          <w:rStyle w:val="CommentReference"/>
          <w:iCs/>
        </w:rPr>
        <w:tab/>
      </w:r>
      <w:r w:rsidR="009B7FC5" w:rsidRPr="005778A4">
        <w:rPr>
          <w:rStyle w:val="CommentReference"/>
          <w:rFonts w:ascii="Century Gothic" w:hAnsi="Century Gothic"/>
          <w:iCs/>
          <w:sz w:val="20"/>
          <w:szCs w:val="20"/>
        </w:rPr>
        <w:t>1</w:t>
      </w:r>
      <w:r w:rsidR="009B7FC5" w:rsidRPr="005778A4">
        <w:rPr>
          <w:rStyle w:val="CommentReference"/>
          <w:rFonts w:ascii="Century Gothic" w:hAnsi="Century Gothic"/>
          <w:iCs/>
          <w:sz w:val="20"/>
          <w:szCs w:val="20"/>
          <w:vertAlign w:val="superscript"/>
        </w:rPr>
        <w:t>st</w:t>
      </w:r>
      <w:r w:rsidR="009B7FC5" w:rsidRPr="006004B9">
        <w:rPr>
          <w:rStyle w:val="CommentReference"/>
          <w:rFonts w:ascii="Century Gothic" w:hAnsi="Century Gothic"/>
          <w:iCs/>
          <w:sz w:val="20"/>
          <w:szCs w:val="20"/>
        </w:rPr>
        <w:t xml:space="preserve"> January 2021</w:t>
      </w:r>
    </w:p>
    <w:p w14:paraId="13DA7A15" w14:textId="2A47D07E" w:rsidR="00196E45" w:rsidRPr="008D2887" w:rsidRDefault="00196E45" w:rsidP="008D2887">
      <w:pPr>
        <w:tabs>
          <w:tab w:val="left" w:pos="5387"/>
        </w:tabs>
        <w:spacing w:after="240" w:line="240" w:lineRule="auto"/>
        <w:contextualSpacing/>
        <w:jc w:val="both"/>
        <w:rPr>
          <w:rFonts w:ascii="Century Gothic" w:hAnsi="Century Gothic" w:cstheme="minorHAnsi"/>
          <w:iCs/>
          <w:sz w:val="20"/>
          <w:szCs w:val="24"/>
        </w:rPr>
      </w:pPr>
      <w:r w:rsidRPr="008D2887">
        <w:rPr>
          <w:rFonts w:ascii="Century Gothic" w:hAnsi="Century Gothic" w:cstheme="minorHAnsi"/>
          <w:iCs/>
          <w:sz w:val="20"/>
          <w:szCs w:val="24"/>
        </w:rPr>
        <w:t>Land unlocked (HA)</w:t>
      </w:r>
      <w:r w:rsidR="00AB48C5" w:rsidRPr="008D2887">
        <w:rPr>
          <w:rFonts w:ascii="Century Gothic" w:hAnsi="Century Gothic" w:cstheme="minorHAnsi"/>
          <w:iCs/>
          <w:sz w:val="20"/>
          <w:szCs w:val="24"/>
        </w:rPr>
        <w:t>:</w:t>
      </w:r>
      <w:r w:rsidRPr="008D2887">
        <w:rPr>
          <w:rFonts w:ascii="Century Gothic" w:hAnsi="Century Gothic" w:cstheme="minorHAnsi"/>
          <w:iCs/>
          <w:sz w:val="20"/>
          <w:szCs w:val="24"/>
        </w:rPr>
        <w:tab/>
      </w:r>
      <w:r w:rsidR="009B7FC5" w:rsidRPr="008D2887">
        <w:rPr>
          <w:rFonts w:ascii="Century Gothic" w:hAnsi="Century Gothic" w:cstheme="minorHAnsi"/>
          <w:iCs/>
          <w:sz w:val="20"/>
          <w:szCs w:val="24"/>
        </w:rPr>
        <w:t>1</w:t>
      </w:r>
      <w:r w:rsidR="009A4D7D">
        <w:rPr>
          <w:rFonts w:ascii="Century Gothic" w:hAnsi="Century Gothic" w:cstheme="minorHAnsi"/>
          <w:iCs/>
          <w:sz w:val="20"/>
          <w:szCs w:val="24"/>
        </w:rPr>
        <w:t>.0</w:t>
      </w:r>
    </w:p>
    <w:p w14:paraId="5126E51F" w14:textId="2F4318F9" w:rsidR="00196E45" w:rsidRPr="008D2887" w:rsidRDefault="00196E45" w:rsidP="008D2887">
      <w:pPr>
        <w:tabs>
          <w:tab w:val="left" w:pos="5387"/>
        </w:tabs>
        <w:spacing w:after="240" w:line="240" w:lineRule="auto"/>
        <w:contextualSpacing/>
        <w:jc w:val="both"/>
        <w:rPr>
          <w:rFonts w:ascii="Century Gothic" w:hAnsi="Century Gothic" w:cstheme="minorHAnsi"/>
          <w:iCs/>
          <w:sz w:val="20"/>
          <w:szCs w:val="24"/>
        </w:rPr>
      </w:pPr>
      <w:r w:rsidRPr="008D2887">
        <w:rPr>
          <w:rFonts w:ascii="Century Gothic" w:hAnsi="Century Gothic" w:cstheme="minorHAnsi"/>
          <w:iCs/>
          <w:sz w:val="20"/>
          <w:szCs w:val="24"/>
        </w:rPr>
        <w:t>New commercial floor space (m2)</w:t>
      </w:r>
      <w:r w:rsidR="00AB48C5" w:rsidRPr="008D2887">
        <w:rPr>
          <w:rFonts w:ascii="Century Gothic" w:hAnsi="Century Gothic" w:cstheme="minorHAnsi"/>
          <w:iCs/>
          <w:sz w:val="20"/>
          <w:szCs w:val="24"/>
        </w:rPr>
        <w:t>:</w:t>
      </w:r>
      <w:r w:rsidRPr="008D2887">
        <w:rPr>
          <w:rFonts w:ascii="Century Gothic" w:hAnsi="Century Gothic" w:cstheme="minorHAnsi"/>
          <w:iCs/>
          <w:sz w:val="20"/>
          <w:szCs w:val="24"/>
        </w:rPr>
        <w:tab/>
      </w:r>
      <w:r w:rsidR="008D2887">
        <w:rPr>
          <w:rFonts w:ascii="Century Gothic" w:hAnsi="Century Gothic" w:cstheme="minorHAnsi"/>
          <w:iCs/>
          <w:sz w:val="20"/>
          <w:szCs w:val="24"/>
        </w:rPr>
        <w:t>10</w:t>
      </w:r>
      <w:r w:rsidR="00AB48C5" w:rsidRPr="008D2887">
        <w:rPr>
          <w:rFonts w:ascii="Century Gothic" w:hAnsi="Century Gothic" w:cstheme="minorHAnsi"/>
          <w:iCs/>
          <w:sz w:val="20"/>
          <w:szCs w:val="24"/>
        </w:rPr>
        <w:t>,</w:t>
      </w:r>
      <w:r w:rsidRPr="008D2887">
        <w:rPr>
          <w:rFonts w:ascii="Century Gothic" w:hAnsi="Century Gothic" w:cstheme="minorHAnsi"/>
          <w:iCs/>
          <w:sz w:val="20"/>
          <w:szCs w:val="24"/>
        </w:rPr>
        <w:t>000m</w:t>
      </w:r>
      <w:r w:rsidR="0096316E" w:rsidRPr="008D2887">
        <w:rPr>
          <w:rFonts w:ascii="Century Gothic" w:hAnsi="Century Gothic" w:cstheme="minorHAnsi"/>
          <w:iCs/>
          <w:sz w:val="20"/>
          <w:szCs w:val="24"/>
        </w:rPr>
        <w:t>2</w:t>
      </w:r>
    </w:p>
    <w:p w14:paraId="07C9154F" w14:textId="0915D6C0" w:rsidR="00196E45" w:rsidRPr="008D2887" w:rsidRDefault="00196E45" w:rsidP="008D2887">
      <w:pPr>
        <w:tabs>
          <w:tab w:val="left" w:pos="5387"/>
        </w:tabs>
        <w:spacing w:after="240" w:line="240" w:lineRule="auto"/>
        <w:ind w:left="720"/>
        <w:contextualSpacing/>
        <w:jc w:val="both"/>
        <w:rPr>
          <w:rFonts w:ascii="Century Gothic" w:hAnsi="Century Gothic"/>
          <w:iCs/>
          <w:color w:val="A6A6A6" w:themeColor="background1" w:themeShade="A6"/>
          <w:sz w:val="20"/>
          <w:szCs w:val="24"/>
        </w:rPr>
      </w:pPr>
    </w:p>
    <w:p w14:paraId="6DB84F98" w14:textId="0D5D9164" w:rsidR="00196E45" w:rsidRPr="00F77FC3" w:rsidRDefault="00196E45" w:rsidP="008D2887">
      <w:pPr>
        <w:tabs>
          <w:tab w:val="left" w:pos="5387"/>
        </w:tabs>
        <w:spacing w:after="240" w:line="240" w:lineRule="auto"/>
        <w:contextualSpacing/>
        <w:jc w:val="both"/>
        <w:rPr>
          <w:rFonts w:ascii="Century Gothic" w:hAnsi="Century Gothic"/>
          <w:iCs/>
          <w:sz w:val="20"/>
          <w:szCs w:val="24"/>
        </w:rPr>
      </w:pPr>
      <w:r w:rsidRPr="008D2887">
        <w:rPr>
          <w:rFonts w:ascii="Century Gothic" w:hAnsi="Century Gothic"/>
          <w:iCs/>
          <w:sz w:val="20"/>
          <w:szCs w:val="24"/>
        </w:rPr>
        <w:t>First batches of production from Growing Facility</w:t>
      </w:r>
      <w:r w:rsidR="00AB48C5" w:rsidRPr="008D2887">
        <w:rPr>
          <w:rFonts w:ascii="Century Gothic" w:hAnsi="Century Gothic"/>
          <w:iCs/>
          <w:sz w:val="20"/>
          <w:szCs w:val="24"/>
        </w:rPr>
        <w:t>:</w:t>
      </w:r>
      <w:r w:rsidR="00AB48C5" w:rsidRPr="008D2887">
        <w:rPr>
          <w:rFonts w:ascii="Century Gothic" w:hAnsi="Century Gothic"/>
          <w:iCs/>
          <w:sz w:val="20"/>
          <w:szCs w:val="24"/>
        </w:rPr>
        <w:tab/>
      </w:r>
      <w:r w:rsidR="009B7FC5" w:rsidRPr="005778A4">
        <w:rPr>
          <w:rFonts w:ascii="Century Gothic" w:hAnsi="Century Gothic"/>
          <w:iCs/>
          <w:sz w:val="20"/>
          <w:szCs w:val="24"/>
        </w:rPr>
        <w:t>31</w:t>
      </w:r>
      <w:r w:rsidR="009B7FC5" w:rsidRPr="005778A4">
        <w:rPr>
          <w:rFonts w:ascii="Century Gothic" w:hAnsi="Century Gothic"/>
          <w:iCs/>
          <w:sz w:val="20"/>
          <w:szCs w:val="24"/>
          <w:vertAlign w:val="superscript"/>
        </w:rPr>
        <w:t>st</w:t>
      </w:r>
      <w:r w:rsidR="009B7FC5" w:rsidRPr="00F77FC3">
        <w:rPr>
          <w:rFonts w:ascii="Century Gothic" w:hAnsi="Century Gothic"/>
          <w:iCs/>
          <w:sz w:val="20"/>
          <w:szCs w:val="24"/>
        </w:rPr>
        <w:t xml:space="preserve"> March 2021</w:t>
      </w:r>
    </w:p>
    <w:p w14:paraId="52D2599A" w14:textId="56F822BC" w:rsidR="00196E45" w:rsidRPr="005778A4" w:rsidRDefault="00196E45" w:rsidP="008D2887">
      <w:pPr>
        <w:tabs>
          <w:tab w:val="left" w:pos="5387"/>
        </w:tabs>
        <w:spacing w:after="240" w:line="240" w:lineRule="auto"/>
        <w:contextualSpacing/>
        <w:jc w:val="both"/>
        <w:rPr>
          <w:rFonts w:ascii="Century Gothic" w:hAnsi="Century Gothic"/>
          <w:iCs/>
          <w:sz w:val="20"/>
          <w:szCs w:val="24"/>
        </w:rPr>
      </w:pPr>
      <w:r w:rsidRPr="008D2887">
        <w:rPr>
          <w:rFonts w:ascii="Century Gothic" w:hAnsi="Century Gothic"/>
          <w:iCs/>
          <w:sz w:val="20"/>
          <w:szCs w:val="24"/>
        </w:rPr>
        <w:t>Growing Facility open to the public</w:t>
      </w:r>
      <w:r w:rsidR="00AB48C5" w:rsidRPr="008D2887">
        <w:rPr>
          <w:rFonts w:ascii="Century Gothic" w:hAnsi="Century Gothic"/>
          <w:iCs/>
          <w:sz w:val="20"/>
          <w:szCs w:val="24"/>
        </w:rPr>
        <w:t>:</w:t>
      </w:r>
      <w:r w:rsidRPr="008D2887">
        <w:rPr>
          <w:rFonts w:ascii="Century Gothic" w:hAnsi="Century Gothic"/>
          <w:iCs/>
          <w:sz w:val="20"/>
          <w:szCs w:val="24"/>
        </w:rPr>
        <w:t xml:space="preserve"> </w:t>
      </w:r>
      <w:r w:rsidR="00AB48C5" w:rsidRPr="008D2887">
        <w:rPr>
          <w:rFonts w:ascii="Century Gothic" w:hAnsi="Century Gothic"/>
          <w:iCs/>
          <w:sz w:val="20"/>
          <w:szCs w:val="24"/>
        </w:rPr>
        <w:tab/>
      </w:r>
      <w:r w:rsidR="0052711A">
        <w:rPr>
          <w:rFonts w:ascii="Century Gothic" w:hAnsi="Century Gothic"/>
          <w:iCs/>
          <w:sz w:val="20"/>
          <w:szCs w:val="24"/>
        </w:rPr>
        <w:t>15</w:t>
      </w:r>
      <w:r w:rsidR="0052711A" w:rsidRPr="004C18B1">
        <w:rPr>
          <w:rFonts w:ascii="Century Gothic" w:hAnsi="Century Gothic"/>
          <w:iCs/>
          <w:sz w:val="20"/>
          <w:szCs w:val="24"/>
          <w:vertAlign w:val="superscript"/>
        </w:rPr>
        <w:t>th</w:t>
      </w:r>
      <w:r w:rsidR="0052711A">
        <w:rPr>
          <w:rFonts w:ascii="Century Gothic" w:hAnsi="Century Gothic"/>
          <w:iCs/>
          <w:sz w:val="20"/>
          <w:szCs w:val="24"/>
        </w:rPr>
        <w:t xml:space="preserve"> April </w:t>
      </w:r>
      <w:r w:rsidR="0096316E" w:rsidRPr="005778A4">
        <w:rPr>
          <w:rFonts w:ascii="Century Gothic" w:hAnsi="Century Gothic"/>
          <w:iCs/>
          <w:sz w:val="20"/>
          <w:szCs w:val="24"/>
        </w:rPr>
        <w:t>2021</w:t>
      </w:r>
    </w:p>
    <w:p w14:paraId="25DC3EB8" w14:textId="599F58E8" w:rsidR="00196E45" w:rsidRDefault="00196E45" w:rsidP="008D2887">
      <w:pPr>
        <w:tabs>
          <w:tab w:val="left" w:pos="5387"/>
        </w:tabs>
        <w:spacing w:after="240" w:line="240" w:lineRule="auto"/>
        <w:contextualSpacing/>
        <w:jc w:val="both"/>
        <w:rPr>
          <w:rFonts w:ascii="Century Gothic" w:hAnsi="Century Gothic"/>
          <w:iCs/>
          <w:sz w:val="20"/>
          <w:szCs w:val="24"/>
        </w:rPr>
      </w:pPr>
      <w:r w:rsidRPr="008D2887">
        <w:rPr>
          <w:rFonts w:ascii="Century Gothic" w:hAnsi="Century Gothic"/>
          <w:iCs/>
          <w:sz w:val="20"/>
          <w:szCs w:val="24"/>
        </w:rPr>
        <w:t>Educational Facility open to the publi</w:t>
      </w:r>
      <w:r w:rsidR="0096316E" w:rsidRPr="008D2887">
        <w:rPr>
          <w:rFonts w:ascii="Century Gothic" w:hAnsi="Century Gothic"/>
          <w:iCs/>
          <w:sz w:val="20"/>
          <w:szCs w:val="24"/>
        </w:rPr>
        <w:t>c</w:t>
      </w:r>
      <w:r w:rsidR="00AB48C5" w:rsidRPr="008D2887">
        <w:rPr>
          <w:rFonts w:ascii="Century Gothic" w:hAnsi="Century Gothic"/>
          <w:iCs/>
          <w:sz w:val="20"/>
          <w:szCs w:val="24"/>
        </w:rPr>
        <w:t>:</w:t>
      </w:r>
      <w:r w:rsidR="00AB48C5" w:rsidRPr="008D2887">
        <w:rPr>
          <w:rFonts w:ascii="Century Gothic" w:hAnsi="Century Gothic"/>
          <w:iCs/>
          <w:sz w:val="20"/>
          <w:szCs w:val="24"/>
        </w:rPr>
        <w:tab/>
      </w:r>
      <w:r w:rsidR="0096316E" w:rsidRPr="005778A4">
        <w:rPr>
          <w:rFonts w:ascii="Century Gothic" w:hAnsi="Century Gothic"/>
          <w:iCs/>
          <w:sz w:val="20"/>
          <w:szCs w:val="24"/>
        </w:rPr>
        <w:t>1</w:t>
      </w:r>
      <w:r w:rsidR="0096316E" w:rsidRPr="005778A4">
        <w:rPr>
          <w:rFonts w:ascii="Century Gothic" w:hAnsi="Century Gothic"/>
          <w:iCs/>
          <w:sz w:val="20"/>
          <w:szCs w:val="24"/>
          <w:vertAlign w:val="superscript"/>
        </w:rPr>
        <w:t>st</w:t>
      </w:r>
      <w:r w:rsidR="0096316E" w:rsidRPr="005778A4">
        <w:rPr>
          <w:rFonts w:ascii="Century Gothic" w:hAnsi="Century Gothic"/>
          <w:iCs/>
          <w:sz w:val="20"/>
          <w:szCs w:val="24"/>
        </w:rPr>
        <w:t xml:space="preserve"> September</w:t>
      </w:r>
      <w:r w:rsidR="0096316E">
        <w:rPr>
          <w:rFonts w:ascii="Century Gothic" w:hAnsi="Century Gothic"/>
          <w:iCs/>
          <w:sz w:val="20"/>
          <w:szCs w:val="24"/>
        </w:rPr>
        <w:t xml:space="preserve"> 2021</w:t>
      </w:r>
    </w:p>
    <w:p w14:paraId="26D1246D" w14:textId="1E93AC01" w:rsidR="00B93270" w:rsidRDefault="00B93270" w:rsidP="00196E45">
      <w:pPr>
        <w:spacing w:after="240" w:line="240" w:lineRule="auto"/>
        <w:contextualSpacing/>
        <w:jc w:val="both"/>
        <w:rPr>
          <w:rFonts w:ascii="Century Gothic" w:hAnsi="Century Gothic"/>
          <w:iCs/>
          <w:sz w:val="20"/>
          <w:szCs w:val="24"/>
        </w:rPr>
      </w:pPr>
    </w:p>
    <w:p w14:paraId="223A619B" w14:textId="03D9226C" w:rsidR="009A4E11" w:rsidRDefault="009A4E11" w:rsidP="004C18B1">
      <w:pPr>
        <w:rPr>
          <w:rFonts w:ascii="Century Gothic" w:hAnsi="Century Gothic"/>
          <w:iCs/>
          <w:sz w:val="20"/>
          <w:szCs w:val="24"/>
        </w:rPr>
      </w:pPr>
      <w:r>
        <w:rPr>
          <w:rFonts w:ascii="Century Gothic" w:hAnsi="Century Gothic"/>
          <w:iCs/>
          <w:sz w:val="20"/>
          <w:szCs w:val="24"/>
        </w:rPr>
        <w:lastRenderedPageBreak/>
        <w:t>The following outcome are projected</w:t>
      </w:r>
      <w:r w:rsidR="00071307">
        <w:rPr>
          <w:rFonts w:ascii="Century Gothic" w:hAnsi="Century Gothic"/>
          <w:iCs/>
          <w:sz w:val="20"/>
          <w:szCs w:val="24"/>
        </w:rPr>
        <w:t xml:space="preserve"> to be delivered by 31</w:t>
      </w:r>
      <w:r w:rsidR="00071307" w:rsidRPr="008D2887">
        <w:rPr>
          <w:rFonts w:ascii="Century Gothic" w:hAnsi="Century Gothic"/>
          <w:iCs/>
          <w:sz w:val="20"/>
          <w:szCs w:val="24"/>
          <w:vertAlign w:val="superscript"/>
        </w:rPr>
        <w:t>st</w:t>
      </w:r>
      <w:r w:rsidR="00071307">
        <w:rPr>
          <w:rFonts w:ascii="Century Gothic" w:hAnsi="Century Gothic"/>
          <w:iCs/>
          <w:sz w:val="20"/>
          <w:szCs w:val="24"/>
        </w:rPr>
        <w:t xml:space="preserve"> March 2025:</w:t>
      </w:r>
    </w:p>
    <w:p w14:paraId="02538CB9" w14:textId="5A4A53FF" w:rsidR="00B93270" w:rsidRDefault="00B93270" w:rsidP="00196E45">
      <w:pPr>
        <w:spacing w:after="240" w:line="240" w:lineRule="auto"/>
        <w:contextualSpacing/>
        <w:jc w:val="both"/>
        <w:rPr>
          <w:rFonts w:ascii="Century Gothic" w:hAnsi="Century Gothic"/>
          <w:iCs/>
          <w:sz w:val="20"/>
          <w:szCs w:val="24"/>
        </w:rPr>
      </w:pPr>
    </w:p>
    <w:tbl>
      <w:tblPr>
        <w:tblStyle w:val="TableGrid"/>
        <w:tblW w:w="10490" w:type="dxa"/>
        <w:tblInd w:w="-714" w:type="dxa"/>
        <w:tblLayout w:type="fixed"/>
        <w:tblLook w:val="04A0" w:firstRow="1" w:lastRow="0" w:firstColumn="1" w:lastColumn="0" w:noHBand="0" w:noVBand="1"/>
      </w:tblPr>
      <w:tblGrid>
        <w:gridCol w:w="3403"/>
        <w:gridCol w:w="1134"/>
        <w:gridCol w:w="992"/>
        <w:gridCol w:w="992"/>
        <w:gridCol w:w="992"/>
        <w:gridCol w:w="993"/>
        <w:gridCol w:w="992"/>
        <w:gridCol w:w="992"/>
      </w:tblGrid>
      <w:tr w:rsidR="000B3424" w:rsidRPr="00267A30" w14:paraId="0D2FB1C4" w14:textId="77777777" w:rsidTr="000B3424">
        <w:trPr>
          <w:trHeight w:val="57"/>
        </w:trPr>
        <w:tc>
          <w:tcPr>
            <w:tcW w:w="3403" w:type="dxa"/>
            <w:vMerge w:val="restart"/>
            <w:vAlign w:val="center"/>
          </w:tcPr>
          <w:p w14:paraId="2DED1EC2" w14:textId="77777777" w:rsidR="000B3424" w:rsidRPr="00B54725" w:rsidRDefault="000B3424" w:rsidP="003604B4">
            <w:pPr>
              <w:jc w:val="center"/>
              <w:rPr>
                <w:b/>
                <w:sz w:val="18"/>
                <w:szCs w:val="18"/>
              </w:rPr>
            </w:pPr>
            <w:r w:rsidRPr="00B54725">
              <w:rPr>
                <w:b/>
                <w:sz w:val="18"/>
                <w:szCs w:val="18"/>
              </w:rPr>
              <w:t>INDICATORS</w:t>
            </w:r>
          </w:p>
          <w:p w14:paraId="7CC1C9C5" w14:textId="77777777" w:rsidR="000B3424" w:rsidRPr="00B54725" w:rsidRDefault="000B3424" w:rsidP="003604B4">
            <w:pPr>
              <w:jc w:val="center"/>
              <w:rPr>
                <w:b/>
                <w:sz w:val="18"/>
                <w:szCs w:val="18"/>
              </w:rPr>
            </w:pPr>
          </w:p>
        </w:tc>
        <w:tc>
          <w:tcPr>
            <w:tcW w:w="7087" w:type="dxa"/>
            <w:gridSpan w:val="7"/>
          </w:tcPr>
          <w:p w14:paraId="31668DD8" w14:textId="77777777" w:rsidR="000B3424" w:rsidRDefault="000B3424" w:rsidP="003604B4">
            <w:pPr>
              <w:jc w:val="center"/>
              <w:rPr>
                <w:b/>
                <w:sz w:val="18"/>
                <w:szCs w:val="18"/>
              </w:rPr>
            </w:pPr>
            <w:r>
              <w:rPr>
                <w:b/>
                <w:sz w:val="18"/>
                <w:szCs w:val="18"/>
              </w:rPr>
              <w:t>OUTCOMES FORECAST</w:t>
            </w:r>
          </w:p>
          <w:p w14:paraId="465C53F0" w14:textId="77777777" w:rsidR="000B3424" w:rsidRDefault="000B3424" w:rsidP="003604B4">
            <w:pPr>
              <w:jc w:val="center"/>
              <w:rPr>
                <w:b/>
                <w:sz w:val="16"/>
                <w:szCs w:val="16"/>
              </w:rPr>
            </w:pPr>
          </w:p>
        </w:tc>
      </w:tr>
      <w:tr w:rsidR="000B3424" w:rsidRPr="00267A30" w14:paraId="41530F23" w14:textId="77777777" w:rsidTr="000B3424">
        <w:trPr>
          <w:trHeight w:val="57"/>
        </w:trPr>
        <w:tc>
          <w:tcPr>
            <w:tcW w:w="3403" w:type="dxa"/>
            <w:vMerge/>
          </w:tcPr>
          <w:p w14:paraId="79C35AA8" w14:textId="77777777" w:rsidR="000B3424" w:rsidRPr="00B54725" w:rsidRDefault="000B3424" w:rsidP="003604B4">
            <w:pPr>
              <w:rPr>
                <w:b/>
                <w:sz w:val="18"/>
                <w:szCs w:val="18"/>
              </w:rPr>
            </w:pPr>
          </w:p>
        </w:tc>
        <w:tc>
          <w:tcPr>
            <w:tcW w:w="1134" w:type="dxa"/>
            <w:shd w:val="clear" w:color="auto" w:fill="D9D9D9" w:themeFill="background1" w:themeFillShade="D9"/>
          </w:tcPr>
          <w:p w14:paraId="5679D08C" w14:textId="77777777" w:rsidR="000B3424" w:rsidRPr="00B54725" w:rsidRDefault="000B3424" w:rsidP="003604B4">
            <w:pPr>
              <w:jc w:val="center"/>
              <w:rPr>
                <w:b/>
                <w:sz w:val="18"/>
                <w:szCs w:val="18"/>
              </w:rPr>
            </w:pPr>
            <w:r w:rsidRPr="00B54725">
              <w:rPr>
                <w:b/>
                <w:sz w:val="18"/>
                <w:szCs w:val="18"/>
              </w:rPr>
              <w:t>AGREED OUTCOMES</w:t>
            </w:r>
            <w:r>
              <w:rPr>
                <w:b/>
                <w:sz w:val="18"/>
                <w:szCs w:val="18"/>
              </w:rPr>
              <w:t xml:space="preserve"> </w:t>
            </w:r>
          </w:p>
        </w:tc>
        <w:tc>
          <w:tcPr>
            <w:tcW w:w="992" w:type="dxa"/>
          </w:tcPr>
          <w:p w14:paraId="1A426BE5" w14:textId="77777777" w:rsidR="000B3424" w:rsidRDefault="000B3424" w:rsidP="003604B4">
            <w:pPr>
              <w:jc w:val="center"/>
              <w:rPr>
                <w:b/>
                <w:sz w:val="18"/>
                <w:szCs w:val="18"/>
              </w:rPr>
            </w:pPr>
            <w:r>
              <w:rPr>
                <w:b/>
                <w:sz w:val="18"/>
                <w:szCs w:val="18"/>
              </w:rPr>
              <w:t>FY</w:t>
            </w:r>
          </w:p>
          <w:p w14:paraId="0131EC4A" w14:textId="77777777" w:rsidR="000B3424" w:rsidRPr="00267A30" w:rsidRDefault="000B3424" w:rsidP="003604B4">
            <w:pPr>
              <w:jc w:val="center"/>
              <w:rPr>
                <w:b/>
                <w:sz w:val="18"/>
                <w:szCs w:val="18"/>
              </w:rPr>
            </w:pPr>
            <w:r w:rsidRPr="00267A30">
              <w:rPr>
                <w:b/>
                <w:sz w:val="18"/>
                <w:szCs w:val="18"/>
              </w:rPr>
              <w:t>20/21</w:t>
            </w:r>
          </w:p>
        </w:tc>
        <w:tc>
          <w:tcPr>
            <w:tcW w:w="992" w:type="dxa"/>
          </w:tcPr>
          <w:p w14:paraId="734279EB" w14:textId="77777777" w:rsidR="000B3424" w:rsidRDefault="000B3424" w:rsidP="003604B4">
            <w:pPr>
              <w:jc w:val="center"/>
              <w:rPr>
                <w:b/>
                <w:sz w:val="18"/>
                <w:szCs w:val="18"/>
              </w:rPr>
            </w:pPr>
            <w:r>
              <w:rPr>
                <w:b/>
                <w:sz w:val="18"/>
                <w:szCs w:val="18"/>
              </w:rPr>
              <w:t>FY</w:t>
            </w:r>
          </w:p>
          <w:p w14:paraId="584C1E90" w14:textId="77777777" w:rsidR="000B3424" w:rsidRPr="00267A30" w:rsidRDefault="000B3424" w:rsidP="003604B4">
            <w:pPr>
              <w:jc w:val="center"/>
              <w:rPr>
                <w:b/>
                <w:sz w:val="18"/>
                <w:szCs w:val="18"/>
              </w:rPr>
            </w:pPr>
            <w:r w:rsidRPr="00267A30">
              <w:rPr>
                <w:b/>
                <w:sz w:val="18"/>
                <w:szCs w:val="18"/>
              </w:rPr>
              <w:t>21/22</w:t>
            </w:r>
          </w:p>
        </w:tc>
        <w:tc>
          <w:tcPr>
            <w:tcW w:w="992" w:type="dxa"/>
          </w:tcPr>
          <w:p w14:paraId="7B3D58CB" w14:textId="77777777" w:rsidR="000B3424" w:rsidRDefault="000B3424" w:rsidP="003604B4">
            <w:pPr>
              <w:jc w:val="center"/>
              <w:rPr>
                <w:b/>
                <w:sz w:val="18"/>
                <w:szCs w:val="18"/>
              </w:rPr>
            </w:pPr>
            <w:r>
              <w:rPr>
                <w:b/>
                <w:sz w:val="18"/>
                <w:szCs w:val="18"/>
              </w:rPr>
              <w:t>FY</w:t>
            </w:r>
          </w:p>
          <w:p w14:paraId="7B8465D1" w14:textId="77777777" w:rsidR="000B3424" w:rsidRPr="00267A30" w:rsidRDefault="000B3424" w:rsidP="003604B4">
            <w:pPr>
              <w:jc w:val="center"/>
              <w:rPr>
                <w:b/>
                <w:sz w:val="18"/>
                <w:szCs w:val="18"/>
              </w:rPr>
            </w:pPr>
            <w:r w:rsidRPr="00267A30">
              <w:rPr>
                <w:b/>
                <w:sz w:val="18"/>
                <w:szCs w:val="18"/>
              </w:rPr>
              <w:t>22/23</w:t>
            </w:r>
          </w:p>
        </w:tc>
        <w:tc>
          <w:tcPr>
            <w:tcW w:w="993" w:type="dxa"/>
          </w:tcPr>
          <w:p w14:paraId="21430FB8" w14:textId="77777777" w:rsidR="000B3424" w:rsidRDefault="000B3424" w:rsidP="003604B4">
            <w:pPr>
              <w:jc w:val="center"/>
              <w:rPr>
                <w:b/>
                <w:sz w:val="18"/>
                <w:szCs w:val="18"/>
              </w:rPr>
            </w:pPr>
            <w:r>
              <w:rPr>
                <w:b/>
                <w:sz w:val="18"/>
                <w:szCs w:val="18"/>
              </w:rPr>
              <w:t>FY</w:t>
            </w:r>
          </w:p>
          <w:p w14:paraId="24BEC503" w14:textId="77777777" w:rsidR="000B3424" w:rsidRPr="00267A30" w:rsidRDefault="000B3424" w:rsidP="003604B4">
            <w:pPr>
              <w:jc w:val="center"/>
              <w:rPr>
                <w:b/>
                <w:sz w:val="18"/>
                <w:szCs w:val="18"/>
              </w:rPr>
            </w:pPr>
            <w:r w:rsidRPr="00267A30">
              <w:rPr>
                <w:b/>
                <w:sz w:val="18"/>
                <w:szCs w:val="18"/>
              </w:rPr>
              <w:t>23/24</w:t>
            </w:r>
          </w:p>
        </w:tc>
        <w:tc>
          <w:tcPr>
            <w:tcW w:w="992" w:type="dxa"/>
          </w:tcPr>
          <w:p w14:paraId="4598BC49" w14:textId="77777777" w:rsidR="000B3424" w:rsidRDefault="000B3424" w:rsidP="003604B4">
            <w:pPr>
              <w:jc w:val="center"/>
              <w:rPr>
                <w:b/>
                <w:sz w:val="18"/>
                <w:szCs w:val="18"/>
              </w:rPr>
            </w:pPr>
            <w:r>
              <w:rPr>
                <w:b/>
                <w:sz w:val="18"/>
                <w:szCs w:val="18"/>
              </w:rPr>
              <w:t>FY</w:t>
            </w:r>
          </w:p>
          <w:p w14:paraId="0F7C1F34" w14:textId="77777777" w:rsidR="000B3424" w:rsidRPr="00267A30" w:rsidRDefault="000B3424" w:rsidP="003604B4">
            <w:pPr>
              <w:jc w:val="center"/>
              <w:rPr>
                <w:b/>
                <w:sz w:val="18"/>
                <w:szCs w:val="18"/>
              </w:rPr>
            </w:pPr>
            <w:r w:rsidRPr="00267A30">
              <w:rPr>
                <w:b/>
                <w:sz w:val="18"/>
                <w:szCs w:val="18"/>
              </w:rPr>
              <w:t>24/25</w:t>
            </w:r>
          </w:p>
        </w:tc>
        <w:tc>
          <w:tcPr>
            <w:tcW w:w="992" w:type="dxa"/>
          </w:tcPr>
          <w:p w14:paraId="0A6F4A3B" w14:textId="77777777" w:rsidR="000B3424" w:rsidRDefault="000B3424" w:rsidP="003604B4">
            <w:pPr>
              <w:jc w:val="center"/>
              <w:rPr>
                <w:b/>
                <w:sz w:val="18"/>
                <w:szCs w:val="18"/>
              </w:rPr>
            </w:pPr>
            <w:r w:rsidRPr="00267A30">
              <w:rPr>
                <w:b/>
                <w:sz w:val="18"/>
                <w:szCs w:val="18"/>
              </w:rPr>
              <w:t>TOTAL</w:t>
            </w:r>
          </w:p>
          <w:p w14:paraId="58128353" w14:textId="2436DFC0" w:rsidR="000B3424" w:rsidRPr="00B54725" w:rsidRDefault="000B3424" w:rsidP="003604B4">
            <w:pPr>
              <w:rPr>
                <w:sz w:val="18"/>
                <w:szCs w:val="18"/>
              </w:rPr>
            </w:pPr>
          </w:p>
        </w:tc>
      </w:tr>
      <w:tr w:rsidR="000B3424" w:rsidRPr="00267A30" w14:paraId="1658DD66" w14:textId="77777777" w:rsidTr="000B3424">
        <w:trPr>
          <w:trHeight w:val="57"/>
        </w:trPr>
        <w:tc>
          <w:tcPr>
            <w:tcW w:w="3403" w:type="dxa"/>
          </w:tcPr>
          <w:p w14:paraId="2A788975" w14:textId="77777777" w:rsidR="000B3424" w:rsidRPr="00267A30" w:rsidRDefault="000B3424" w:rsidP="000B3424">
            <w:pPr>
              <w:rPr>
                <w:b/>
                <w:sz w:val="18"/>
                <w:szCs w:val="18"/>
              </w:rPr>
            </w:pPr>
            <w:r>
              <w:rPr>
                <w:b/>
                <w:sz w:val="18"/>
                <w:szCs w:val="18"/>
              </w:rPr>
              <w:t>Jobs created</w:t>
            </w:r>
          </w:p>
        </w:tc>
        <w:tc>
          <w:tcPr>
            <w:tcW w:w="1134" w:type="dxa"/>
            <w:shd w:val="clear" w:color="auto" w:fill="D9D9D9" w:themeFill="background1" w:themeFillShade="D9"/>
          </w:tcPr>
          <w:p w14:paraId="6D3E1BE0" w14:textId="77777777" w:rsidR="000B3424" w:rsidRPr="00B54725" w:rsidRDefault="000B3424" w:rsidP="000B3424">
            <w:pPr>
              <w:jc w:val="center"/>
              <w:rPr>
                <w:b/>
                <w:sz w:val="18"/>
                <w:szCs w:val="18"/>
              </w:rPr>
            </w:pPr>
            <w:r>
              <w:rPr>
                <w:b/>
                <w:sz w:val="18"/>
                <w:szCs w:val="18"/>
              </w:rPr>
              <w:t>5</w:t>
            </w:r>
          </w:p>
        </w:tc>
        <w:tc>
          <w:tcPr>
            <w:tcW w:w="992" w:type="dxa"/>
          </w:tcPr>
          <w:p w14:paraId="02C0606E" w14:textId="77777777" w:rsidR="000B3424" w:rsidRPr="000B3424" w:rsidRDefault="000B3424" w:rsidP="000B3424">
            <w:pPr>
              <w:jc w:val="center"/>
              <w:rPr>
                <w:sz w:val="18"/>
                <w:szCs w:val="18"/>
              </w:rPr>
            </w:pPr>
            <w:r w:rsidRPr="000B3424">
              <w:rPr>
                <w:sz w:val="18"/>
                <w:szCs w:val="18"/>
              </w:rPr>
              <w:t>0</w:t>
            </w:r>
          </w:p>
        </w:tc>
        <w:tc>
          <w:tcPr>
            <w:tcW w:w="992" w:type="dxa"/>
          </w:tcPr>
          <w:p w14:paraId="29401FC6" w14:textId="77777777" w:rsidR="000B3424" w:rsidRPr="000B3424" w:rsidRDefault="000B3424" w:rsidP="000B3424">
            <w:pPr>
              <w:jc w:val="center"/>
              <w:rPr>
                <w:sz w:val="18"/>
                <w:szCs w:val="18"/>
              </w:rPr>
            </w:pPr>
            <w:r w:rsidRPr="000B3424">
              <w:rPr>
                <w:sz w:val="18"/>
                <w:szCs w:val="18"/>
              </w:rPr>
              <w:t>3</w:t>
            </w:r>
          </w:p>
        </w:tc>
        <w:tc>
          <w:tcPr>
            <w:tcW w:w="992" w:type="dxa"/>
          </w:tcPr>
          <w:p w14:paraId="1C0FB12C" w14:textId="77777777" w:rsidR="000B3424" w:rsidRPr="000B3424" w:rsidRDefault="000B3424" w:rsidP="000B3424">
            <w:pPr>
              <w:jc w:val="center"/>
              <w:rPr>
                <w:sz w:val="18"/>
                <w:szCs w:val="18"/>
              </w:rPr>
            </w:pPr>
            <w:r w:rsidRPr="000B3424">
              <w:rPr>
                <w:sz w:val="18"/>
                <w:szCs w:val="18"/>
              </w:rPr>
              <w:t>1</w:t>
            </w:r>
          </w:p>
        </w:tc>
        <w:tc>
          <w:tcPr>
            <w:tcW w:w="993" w:type="dxa"/>
          </w:tcPr>
          <w:p w14:paraId="210C9EFB" w14:textId="77777777" w:rsidR="000B3424" w:rsidRPr="000B3424" w:rsidRDefault="000B3424" w:rsidP="000B3424">
            <w:pPr>
              <w:jc w:val="center"/>
              <w:rPr>
                <w:sz w:val="18"/>
                <w:szCs w:val="18"/>
              </w:rPr>
            </w:pPr>
            <w:r w:rsidRPr="000B3424">
              <w:rPr>
                <w:sz w:val="18"/>
                <w:szCs w:val="18"/>
              </w:rPr>
              <w:t>1</w:t>
            </w:r>
          </w:p>
        </w:tc>
        <w:tc>
          <w:tcPr>
            <w:tcW w:w="992" w:type="dxa"/>
          </w:tcPr>
          <w:p w14:paraId="7C3BCD49" w14:textId="77777777" w:rsidR="000B3424" w:rsidRPr="000B3424" w:rsidRDefault="000B3424" w:rsidP="000B3424">
            <w:pPr>
              <w:jc w:val="center"/>
              <w:rPr>
                <w:sz w:val="18"/>
                <w:szCs w:val="18"/>
              </w:rPr>
            </w:pPr>
            <w:r w:rsidRPr="000B3424">
              <w:rPr>
                <w:sz w:val="18"/>
                <w:szCs w:val="18"/>
              </w:rPr>
              <w:t>0</w:t>
            </w:r>
          </w:p>
        </w:tc>
        <w:tc>
          <w:tcPr>
            <w:tcW w:w="992" w:type="dxa"/>
          </w:tcPr>
          <w:p w14:paraId="22B9A78C" w14:textId="775FC2BE" w:rsidR="000B3424" w:rsidRPr="000B3424" w:rsidRDefault="000B3424" w:rsidP="000B3424">
            <w:pPr>
              <w:jc w:val="center"/>
              <w:rPr>
                <w:b/>
                <w:sz w:val="18"/>
                <w:szCs w:val="18"/>
              </w:rPr>
            </w:pPr>
            <w:r>
              <w:rPr>
                <w:b/>
                <w:sz w:val="18"/>
                <w:szCs w:val="18"/>
              </w:rPr>
              <w:t>5</w:t>
            </w:r>
          </w:p>
        </w:tc>
      </w:tr>
      <w:tr w:rsidR="000B3424" w:rsidRPr="00267A30" w14:paraId="2AD2DE5F" w14:textId="77777777" w:rsidTr="000B3424">
        <w:trPr>
          <w:trHeight w:val="57"/>
        </w:trPr>
        <w:tc>
          <w:tcPr>
            <w:tcW w:w="3403" w:type="dxa"/>
          </w:tcPr>
          <w:p w14:paraId="6A324F0B" w14:textId="77777777" w:rsidR="000B3424" w:rsidRDefault="000B3424" w:rsidP="003604B4">
            <w:pPr>
              <w:rPr>
                <w:b/>
                <w:sz w:val="18"/>
                <w:szCs w:val="18"/>
              </w:rPr>
            </w:pPr>
            <w:r>
              <w:rPr>
                <w:b/>
                <w:sz w:val="18"/>
                <w:szCs w:val="18"/>
              </w:rPr>
              <w:t>Jobs safeguarded</w:t>
            </w:r>
          </w:p>
        </w:tc>
        <w:tc>
          <w:tcPr>
            <w:tcW w:w="1134" w:type="dxa"/>
            <w:shd w:val="clear" w:color="auto" w:fill="D9D9D9" w:themeFill="background1" w:themeFillShade="D9"/>
          </w:tcPr>
          <w:p w14:paraId="270F53A8" w14:textId="77777777" w:rsidR="000B3424" w:rsidRDefault="000B3424" w:rsidP="003604B4">
            <w:pPr>
              <w:jc w:val="center"/>
              <w:rPr>
                <w:b/>
                <w:sz w:val="18"/>
                <w:szCs w:val="18"/>
              </w:rPr>
            </w:pPr>
            <w:r>
              <w:rPr>
                <w:b/>
                <w:sz w:val="18"/>
                <w:szCs w:val="18"/>
              </w:rPr>
              <w:t>13</w:t>
            </w:r>
          </w:p>
        </w:tc>
        <w:tc>
          <w:tcPr>
            <w:tcW w:w="992" w:type="dxa"/>
          </w:tcPr>
          <w:p w14:paraId="120914C6" w14:textId="0EDA403F" w:rsidR="000B3424" w:rsidRPr="000B3424" w:rsidRDefault="000B3424" w:rsidP="003604B4">
            <w:pPr>
              <w:jc w:val="center"/>
              <w:rPr>
                <w:sz w:val="18"/>
                <w:szCs w:val="18"/>
              </w:rPr>
            </w:pPr>
            <w:r w:rsidRPr="000B3424">
              <w:rPr>
                <w:sz w:val="18"/>
                <w:szCs w:val="18"/>
              </w:rPr>
              <w:t>13</w:t>
            </w:r>
          </w:p>
        </w:tc>
        <w:tc>
          <w:tcPr>
            <w:tcW w:w="992" w:type="dxa"/>
          </w:tcPr>
          <w:p w14:paraId="016EA103" w14:textId="77777777" w:rsidR="000B3424" w:rsidRPr="000B3424" w:rsidRDefault="000B3424" w:rsidP="003604B4">
            <w:pPr>
              <w:jc w:val="center"/>
              <w:rPr>
                <w:sz w:val="18"/>
                <w:szCs w:val="18"/>
              </w:rPr>
            </w:pPr>
            <w:r w:rsidRPr="000B3424">
              <w:rPr>
                <w:sz w:val="18"/>
                <w:szCs w:val="18"/>
              </w:rPr>
              <w:t>0</w:t>
            </w:r>
          </w:p>
        </w:tc>
        <w:tc>
          <w:tcPr>
            <w:tcW w:w="992" w:type="dxa"/>
          </w:tcPr>
          <w:p w14:paraId="0C23A298" w14:textId="77777777" w:rsidR="000B3424" w:rsidRPr="000B3424" w:rsidRDefault="000B3424" w:rsidP="003604B4">
            <w:pPr>
              <w:jc w:val="center"/>
              <w:rPr>
                <w:sz w:val="18"/>
                <w:szCs w:val="18"/>
              </w:rPr>
            </w:pPr>
            <w:r w:rsidRPr="000B3424">
              <w:rPr>
                <w:sz w:val="18"/>
                <w:szCs w:val="18"/>
              </w:rPr>
              <w:t>0</w:t>
            </w:r>
          </w:p>
        </w:tc>
        <w:tc>
          <w:tcPr>
            <w:tcW w:w="993" w:type="dxa"/>
          </w:tcPr>
          <w:p w14:paraId="4E216508" w14:textId="77777777" w:rsidR="000B3424" w:rsidRPr="000B3424" w:rsidRDefault="000B3424" w:rsidP="003604B4">
            <w:pPr>
              <w:jc w:val="center"/>
              <w:rPr>
                <w:sz w:val="18"/>
                <w:szCs w:val="18"/>
              </w:rPr>
            </w:pPr>
            <w:r w:rsidRPr="000B3424">
              <w:rPr>
                <w:sz w:val="18"/>
                <w:szCs w:val="18"/>
              </w:rPr>
              <w:t>0</w:t>
            </w:r>
          </w:p>
        </w:tc>
        <w:tc>
          <w:tcPr>
            <w:tcW w:w="992" w:type="dxa"/>
          </w:tcPr>
          <w:p w14:paraId="722DB1A4" w14:textId="77777777" w:rsidR="000B3424" w:rsidRPr="000B3424" w:rsidRDefault="000B3424" w:rsidP="003604B4">
            <w:pPr>
              <w:jc w:val="center"/>
              <w:rPr>
                <w:sz w:val="18"/>
                <w:szCs w:val="18"/>
              </w:rPr>
            </w:pPr>
            <w:r w:rsidRPr="000B3424">
              <w:rPr>
                <w:sz w:val="18"/>
                <w:szCs w:val="18"/>
              </w:rPr>
              <w:t>0</w:t>
            </w:r>
          </w:p>
        </w:tc>
        <w:tc>
          <w:tcPr>
            <w:tcW w:w="992" w:type="dxa"/>
          </w:tcPr>
          <w:p w14:paraId="7BE84DB5" w14:textId="647283BC" w:rsidR="000B3424" w:rsidRPr="000B3424" w:rsidRDefault="000B3424" w:rsidP="003604B4">
            <w:pPr>
              <w:jc w:val="center"/>
              <w:rPr>
                <w:b/>
                <w:sz w:val="18"/>
                <w:szCs w:val="18"/>
              </w:rPr>
            </w:pPr>
            <w:r>
              <w:rPr>
                <w:b/>
                <w:sz w:val="18"/>
                <w:szCs w:val="18"/>
              </w:rPr>
              <w:t>13</w:t>
            </w:r>
          </w:p>
        </w:tc>
      </w:tr>
      <w:tr w:rsidR="000B3424" w:rsidRPr="00267A30" w14:paraId="5F567495" w14:textId="77777777" w:rsidTr="000B3424">
        <w:trPr>
          <w:trHeight w:val="57"/>
        </w:trPr>
        <w:tc>
          <w:tcPr>
            <w:tcW w:w="3403" w:type="dxa"/>
          </w:tcPr>
          <w:p w14:paraId="76A9A1E6" w14:textId="77777777" w:rsidR="000B3424" w:rsidRDefault="000B3424" w:rsidP="003604B4">
            <w:pPr>
              <w:rPr>
                <w:b/>
                <w:sz w:val="18"/>
                <w:szCs w:val="18"/>
              </w:rPr>
            </w:pPr>
            <w:r>
              <w:rPr>
                <w:b/>
                <w:sz w:val="18"/>
                <w:szCs w:val="18"/>
              </w:rPr>
              <w:t>Jobs upskilled</w:t>
            </w:r>
          </w:p>
        </w:tc>
        <w:tc>
          <w:tcPr>
            <w:tcW w:w="1134" w:type="dxa"/>
            <w:shd w:val="clear" w:color="auto" w:fill="D9D9D9" w:themeFill="background1" w:themeFillShade="D9"/>
          </w:tcPr>
          <w:p w14:paraId="64B4E804" w14:textId="77777777" w:rsidR="000B3424" w:rsidRPr="00B54725" w:rsidRDefault="000B3424" w:rsidP="003604B4">
            <w:pPr>
              <w:jc w:val="center"/>
              <w:rPr>
                <w:b/>
                <w:sz w:val="18"/>
                <w:szCs w:val="18"/>
              </w:rPr>
            </w:pPr>
            <w:r>
              <w:rPr>
                <w:b/>
                <w:sz w:val="18"/>
                <w:szCs w:val="18"/>
              </w:rPr>
              <w:t>13</w:t>
            </w:r>
          </w:p>
        </w:tc>
        <w:tc>
          <w:tcPr>
            <w:tcW w:w="992" w:type="dxa"/>
          </w:tcPr>
          <w:p w14:paraId="0B35DE36" w14:textId="77777777" w:rsidR="000B3424" w:rsidRPr="000B3424" w:rsidRDefault="000B3424" w:rsidP="003604B4">
            <w:pPr>
              <w:jc w:val="center"/>
              <w:rPr>
                <w:sz w:val="18"/>
                <w:szCs w:val="18"/>
              </w:rPr>
            </w:pPr>
            <w:r w:rsidRPr="000B3424">
              <w:rPr>
                <w:sz w:val="18"/>
                <w:szCs w:val="18"/>
              </w:rPr>
              <w:t>13</w:t>
            </w:r>
          </w:p>
        </w:tc>
        <w:tc>
          <w:tcPr>
            <w:tcW w:w="992" w:type="dxa"/>
          </w:tcPr>
          <w:p w14:paraId="2C9A81A7" w14:textId="77777777" w:rsidR="000B3424" w:rsidRPr="000B3424" w:rsidRDefault="000B3424" w:rsidP="003604B4">
            <w:pPr>
              <w:jc w:val="center"/>
              <w:rPr>
                <w:sz w:val="18"/>
                <w:szCs w:val="18"/>
              </w:rPr>
            </w:pPr>
            <w:r w:rsidRPr="000B3424">
              <w:rPr>
                <w:sz w:val="18"/>
                <w:szCs w:val="18"/>
              </w:rPr>
              <w:t>0</w:t>
            </w:r>
          </w:p>
        </w:tc>
        <w:tc>
          <w:tcPr>
            <w:tcW w:w="992" w:type="dxa"/>
          </w:tcPr>
          <w:p w14:paraId="3E6CBACF" w14:textId="77777777" w:rsidR="000B3424" w:rsidRPr="000B3424" w:rsidRDefault="000B3424" w:rsidP="003604B4">
            <w:pPr>
              <w:jc w:val="center"/>
              <w:rPr>
                <w:sz w:val="18"/>
                <w:szCs w:val="18"/>
              </w:rPr>
            </w:pPr>
            <w:r w:rsidRPr="000B3424">
              <w:rPr>
                <w:sz w:val="18"/>
                <w:szCs w:val="18"/>
              </w:rPr>
              <w:t>0</w:t>
            </w:r>
          </w:p>
        </w:tc>
        <w:tc>
          <w:tcPr>
            <w:tcW w:w="993" w:type="dxa"/>
          </w:tcPr>
          <w:p w14:paraId="6C477A8D" w14:textId="77777777" w:rsidR="000B3424" w:rsidRPr="000B3424" w:rsidRDefault="000B3424" w:rsidP="003604B4">
            <w:pPr>
              <w:jc w:val="center"/>
              <w:rPr>
                <w:sz w:val="18"/>
                <w:szCs w:val="18"/>
              </w:rPr>
            </w:pPr>
            <w:r w:rsidRPr="000B3424">
              <w:rPr>
                <w:sz w:val="18"/>
                <w:szCs w:val="18"/>
              </w:rPr>
              <w:t>0</w:t>
            </w:r>
          </w:p>
        </w:tc>
        <w:tc>
          <w:tcPr>
            <w:tcW w:w="992" w:type="dxa"/>
          </w:tcPr>
          <w:p w14:paraId="0D356DE2" w14:textId="77777777" w:rsidR="000B3424" w:rsidRPr="000B3424" w:rsidRDefault="000B3424" w:rsidP="003604B4">
            <w:pPr>
              <w:jc w:val="center"/>
              <w:rPr>
                <w:sz w:val="18"/>
                <w:szCs w:val="18"/>
              </w:rPr>
            </w:pPr>
            <w:r w:rsidRPr="000B3424">
              <w:rPr>
                <w:sz w:val="18"/>
                <w:szCs w:val="18"/>
              </w:rPr>
              <w:t>0</w:t>
            </w:r>
          </w:p>
        </w:tc>
        <w:tc>
          <w:tcPr>
            <w:tcW w:w="992" w:type="dxa"/>
          </w:tcPr>
          <w:p w14:paraId="09FEEA6C" w14:textId="02AB025A" w:rsidR="000B3424" w:rsidRPr="000B3424" w:rsidRDefault="000B3424" w:rsidP="003604B4">
            <w:pPr>
              <w:jc w:val="center"/>
              <w:rPr>
                <w:b/>
                <w:sz w:val="18"/>
                <w:szCs w:val="18"/>
              </w:rPr>
            </w:pPr>
            <w:r>
              <w:rPr>
                <w:b/>
                <w:sz w:val="18"/>
                <w:szCs w:val="18"/>
              </w:rPr>
              <w:t>13</w:t>
            </w:r>
          </w:p>
        </w:tc>
      </w:tr>
      <w:tr w:rsidR="000B3424" w:rsidRPr="00267A30" w14:paraId="2BF42567" w14:textId="77777777" w:rsidTr="000B3424">
        <w:trPr>
          <w:trHeight w:val="57"/>
        </w:trPr>
        <w:tc>
          <w:tcPr>
            <w:tcW w:w="3403" w:type="dxa"/>
          </w:tcPr>
          <w:p w14:paraId="12C35D36" w14:textId="77777777" w:rsidR="000B3424" w:rsidRDefault="000B3424" w:rsidP="003604B4">
            <w:pPr>
              <w:rPr>
                <w:b/>
                <w:sz w:val="18"/>
                <w:szCs w:val="18"/>
              </w:rPr>
            </w:pPr>
            <w:r>
              <w:rPr>
                <w:b/>
                <w:sz w:val="18"/>
                <w:szCs w:val="18"/>
              </w:rPr>
              <w:t>Volunteers</w:t>
            </w:r>
          </w:p>
        </w:tc>
        <w:tc>
          <w:tcPr>
            <w:tcW w:w="1134" w:type="dxa"/>
            <w:shd w:val="clear" w:color="auto" w:fill="D9D9D9" w:themeFill="background1" w:themeFillShade="D9"/>
          </w:tcPr>
          <w:p w14:paraId="6BDB955D" w14:textId="77777777" w:rsidR="000B3424" w:rsidRPr="00B54725" w:rsidRDefault="000B3424" w:rsidP="003604B4">
            <w:pPr>
              <w:jc w:val="center"/>
              <w:rPr>
                <w:b/>
                <w:sz w:val="18"/>
                <w:szCs w:val="18"/>
              </w:rPr>
            </w:pPr>
            <w:r>
              <w:rPr>
                <w:b/>
                <w:sz w:val="18"/>
                <w:szCs w:val="18"/>
              </w:rPr>
              <w:t>11</w:t>
            </w:r>
          </w:p>
        </w:tc>
        <w:tc>
          <w:tcPr>
            <w:tcW w:w="992" w:type="dxa"/>
          </w:tcPr>
          <w:p w14:paraId="61FE0C31" w14:textId="77777777" w:rsidR="000B3424" w:rsidRPr="00267A30" w:rsidRDefault="000B3424" w:rsidP="003604B4">
            <w:pPr>
              <w:jc w:val="center"/>
              <w:rPr>
                <w:sz w:val="18"/>
                <w:szCs w:val="18"/>
              </w:rPr>
            </w:pPr>
            <w:r>
              <w:rPr>
                <w:sz w:val="18"/>
                <w:szCs w:val="18"/>
              </w:rPr>
              <w:t>0</w:t>
            </w:r>
          </w:p>
        </w:tc>
        <w:tc>
          <w:tcPr>
            <w:tcW w:w="992" w:type="dxa"/>
          </w:tcPr>
          <w:p w14:paraId="6A2693EE" w14:textId="77777777" w:rsidR="000B3424" w:rsidRPr="00267A30" w:rsidRDefault="000B3424" w:rsidP="003604B4">
            <w:pPr>
              <w:jc w:val="center"/>
              <w:rPr>
                <w:sz w:val="18"/>
                <w:szCs w:val="18"/>
              </w:rPr>
            </w:pPr>
            <w:r>
              <w:rPr>
                <w:sz w:val="18"/>
                <w:szCs w:val="18"/>
              </w:rPr>
              <w:t>2</w:t>
            </w:r>
          </w:p>
        </w:tc>
        <w:tc>
          <w:tcPr>
            <w:tcW w:w="992" w:type="dxa"/>
          </w:tcPr>
          <w:p w14:paraId="65061362" w14:textId="77777777" w:rsidR="000B3424" w:rsidRPr="00267A30" w:rsidRDefault="000B3424" w:rsidP="003604B4">
            <w:pPr>
              <w:jc w:val="center"/>
              <w:rPr>
                <w:sz w:val="18"/>
                <w:szCs w:val="18"/>
              </w:rPr>
            </w:pPr>
            <w:r>
              <w:rPr>
                <w:sz w:val="18"/>
                <w:szCs w:val="18"/>
              </w:rPr>
              <w:t>5</w:t>
            </w:r>
          </w:p>
        </w:tc>
        <w:tc>
          <w:tcPr>
            <w:tcW w:w="993" w:type="dxa"/>
          </w:tcPr>
          <w:p w14:paraId="35229575" w14:textId="77777777" w:rsidR="000B3424" w:rsidRPr="00267A30" w:rsidRDefault="000B3424" w:rsidP="003604B4">
            <w:pPr>
              <w:jc w:val="center"/>
              <w:rPr>
                <w:sz w:val="18"/>
                <w:szCs w:val="18"/>
              </w:rPr>
            </w:pPr>
            <w:r>
              <w:rPr>
                <w:sz w:val="18"/>
                <w:szCs w:val="18"/>
              </w:rPr>
              <w:t>2</w:t>
            </w:r>
          </w:p>
        </w:tc>
        <w:tc>
          <w:tcPr>
            <w:tcW w:w="992" w:type="dxa"/>
          </w:tcPr>
          <w:p w14:paraId="0ACC70D7" w14:textId="77777777" w:rsidR="000B3424" w:rsidRDefault="000B3424" w:rsidP="003604B4">
            <w:pPr>
              <w:jc w:val="center"/>
              <w:rPr>
                <w:sz w:val="18"/>
                <w:szCs w:val="18"/>
              </w:rPr>
            </w:pPr>
            <w:r>
              <w:rPr>
                <w:sz w:val="18"/>
                <w:szCs w:val="18"/>
              </w:rPr>
              <w:t>2</w:t>
            </w:r>
          </w:p>
        </w:tc>
        <w:tc>
          <w:tcPr>
            <w:tcW w:w="992" w:type="dxa"/>
          </w:tcPr>
          <w:p w14:paraId="1E1779FA" w14:textId="51F06F36" w:rsidR="000B3424" w:rsidRPr="00EC1418" w:rsidRDefault="000B3424" w:rsidP="003604B4">
            <w:pPr>
              <w:jc w:val="center"/>
              <w:rPr>
                <w:sz w:val="18"/>
                <w:szCs w:val="18"/>
              </w:rPr>
            </w:pPr>
            <w:r>
              <w:rPr>
                <w:b/>
                <w:sz w:val="18"/>
                <w:szCs w:val="18"/>
              </w:rPr>
              <w:t>11</w:t>
            </w:r>
          </w:p>
        </w:tc>
      </w:tr>
      <w:tr w:rsidR="000B3424" w:rsidRPr="00267A30" w14:paraId="306A6779" w14:textId="77777777" w:rsidTr="000B3424">
        <w:trPr>
          <w:trHeight w:val="57"/>
        </w:trPr>
        <w:tc>
          <w:tcPr>
            <w:tcW w:w="3403" w:type="dxa"/>
          </w:tcPr>
          <w:p w14:paraId="504B9F95" w14:textId="77777777" w:rsidR="000B3424" w:rsidRDefault="000B3424" w:rsidP="003604B4">
            <w:pPr>
              <w:rPr>
                <w:b/>
                <w:sz w:val="18"/>
                <w:szCs w:val="18"/>
              </w:rPr>
            </w:pPr>
            <w:r>
              <w:rPr>
                <w:b/>
                <w:sz w:val="18"/>
                <w:szCs w:val="18"/>
              </w:rPr>
              <w:t xml:space="preserve">Work placements </w:t>
            </w:r>
          </w:p>
        </w:tc>
        <w:tc>
          <w:tcPr>
            <w:tcW w:w="1134" w:type="dxa"/>
            <w:shd w:val="clear" w:color="auto" w:fill="D9D9D9" w:themeFill="background1" w:themeFillShade="D9"/>
          </w:tcPr>
          <w:p w14:paraId="0035F5B1" w14:textId="77777777" w:rsidR="000B3424" w:rsidRPr="00B54725" w:rsidRDefault="000B3424" w:rsidP="003604B4">
            <w:pPr>
              <w:jc w:val="center"/>
              <w:rPr>
                <w:b/>
                <w:sz w:val="18"/>
                <w:szCs w:val="18"/>
              </w:rPr>
            </w:pPr>
            <w:r>
              <w:rPr>
                <w:b/>
                <w:sz w:val="18"/>
                <w:szCs w:val="18"/>
              </w:rPr>
              <w:t>20</w:t>
            </w:r>
          </w:p>
        </w:tc>
        <w:tc>
          <w:tcPr>
            <w:tcW w:w="992" w:type="dxa"/>
          </w:tcPr>
          <w:p w14:paraId="311F439F" w14:textId="77777777" w:rsidR="000B3424" w:rsidRPr="00267A30" w:rsidRDefault="000B3424" w:rsidP="003604B4">
            <w:pPr>
              <w:jc w:val="center"/>
              <w:rPr>
                <w:sz w:val="18"/>
                <w:szCs w:val="18"/>
              </w:rPr>
            </w:pPr>
            <w:r>
              <w:rPr>
                <w:sz w:val="18"/>
                <w:szCs w:val="18"/>
              </w:rPr>
              <w:t>0</w:t>
            </w:r>
          </w:p>
        </w:tc>
        <w:tc>
          <w:tcPr>
            <w:tcW w:w="992" w:type="dxa"/>
          </w:tcPr>
          <w:p w14:paraId="1771E6B5" w14:textId="77777777" w:rsidR="000B3424" w:rsidRPr="00267A30" w:rsidRDefault="000B3424" w:rsidP="003604B4">
            <w:pPr>
              <w:jc w:val="center"/>
              <w:rPr>
                <w:sz w:val="18"/>
                <w:szCs w:val="18"/>
              </w:rPr>
            </w:pPr>
            <w:r>
              <w:rPr>
                <w:sz w:val="18"/>
                <w:szCs w:val="18"/>
              </w:rPr>
              <w:t>2</w:t>
            </w:r>
          </w:p>
        </w:tc>
        <w:tc>
          <w:tcPr>
            <w:tcW w:w="992" w:type="dxa"/>
          </w:tcPr>
          <w:p w14:paraId="07AC7B9C" w14:textId="77777777" w:rsidR="000B3424" w:rsidRPr="00267A30" w:rsidRDefault="000B3424" w:rsidP="003604B4">
            <w:pPr>
              <w:jc w:val="center"/>
              <w:rPr>
                <w:sz w:val="18"/>
                <w:szCs w:val="18"/>
              </w:rPr>
            </w:pPr>
            <w:r>
              <w:rPr>
                <w:sz w:val="18"/>
                <w:szCs w:val="18"/>
              </w:rPr>
              <w:t>6</w:t>
            </w:r>
          </w:p>
        </w:tc>
        <w:tc>
          <w:tcPr>
            <w:tcW w:w="993" w:type="dxa"/>
          </w:tcPr>
          <w:p w14:paraId="7F0EB894" w14:textId="77777777" w:rsidR="000B3424" w:rsidRPr="00267A30" w:rsidRDefault="000B3424" w:rsidP="003604B4">
            <w:pPr>
              <w:jc w:val="center"/>
              <w:rPr>
                <w:sz w:val="18"/>
                <w:szCs w:val="18"/>
              </w:rPr>
            </w:pPr>
            <w:r>
              <w:rPr>
                <w:sz w:val="18"/>
                <w:szCs w:val="18"/>
              </w:rPr>
              <w:t>6</w:t>
            </w:r>
          </w:p>
        </w:tc>
        <w:tc>
          <w:tcPr>
            <w:tcW w:w="992" w:type="dxa"/>
          </w:tcPr>
          <w:p w14:paraId="72CC0CB5" w14:textId="77777777" w:rsidR="000B3424" w:rsidRDefault="000B3424" w:rsidP="003604B4">
            <w:pPr>
              <w:jc w:val="center"/>
              <w:rPr>
                <w:sz w:val="18"/>
                <w:szCs w:val="18"/>
              </w:rPr>
            </w:pPr>
            <w:r>
              <w:rPr>
                <w:sz w:val="18"/>
                <w:szCs w:val="18"/>
              </w:rPr>
              <w:t>6</w:t>
            </w:r>
          </w:p>
        </w:tc>
        <w:tc>
          <w:tcPr>
            <w:tcW w:w="992" w:type="dxa"/>
          </w:tcPr>
          <w:p w14:paraId="29396EB3" w14:textId="6CD56A8C" w:rsidR="000B3424" w:rsidRPr="00EC1418" w:rsidRDefault="000B3424" w:rsidP="003604B4">
            <w:pPr>
              <w:jc w:val="center"/>
              <w:rPr>
                <w:sz w:val="18"/>
                <w:szCs w:val="18"/>
              </w:rPr>
            </w:pPr>
            <w:r>
              <w:rPr>
                <w:b/>
                <w:sz w:val="18"/>
                <w:szCs w:val="18"/>
              </w:rPr>
              <w:t>20</w:t>
            </w:r>
          </w:p>
        </w:tc>
      </w:tr>
      <w:tr w:rsidR="000B3424" w:rsidRPr="00267A30" w14:paraId="0158899B" w14:textId="77777777" w:rsidTr="000B3424">
        <w:trPr>
          <w:trHeight w:val="57"/>
        </w:trPr>
        <w:tc>
          <w:tcPr>
            <w:tcW w:w="3403" w:type="dxa"/>
          </w:tcPr>
          <w:p w14:paraId="7D1048BF" w14:textId="77777777" w:rsidR="000B3424" w:rsidRDefault="000B3424" w:rsidP="003604B4">
            <w:pPr>
              <w:rPr>
                <w:b/>
                <w:sz w:val="18"/>
                <w:szCs w:val="18"/>
              </w:rPr>
            </w:pPr>
            <w:r>
              <w:rPr>
                <w:b/>
                <w:sz w:val="18"/>
                <w:szCs w:val="18"/>
              </w:rPr>
              <w:t>General public f</w:t>
            </w:r>
            <w:r w:rsidRPr="00853147">
              <w:rPr>
                <w:b/>
                <w:sz w:val="18"/>
                <w:szCs w:val="18"/>
              </w:rPr>
              <w:t>ootfall</w:t>
            </w:r>
            <w:r>
              <w:rPr>
                <w:b/>
                <w:sz w:val="18"/>
                <w:szCs w:val="18"/>
              </w:rPr>
              <w:t xml:space="preserve"> (no. of people) </w:t>
            </w:r>
          </w:p>
        </w:tc>
        <w:tc>
          <w:tcPr>
            <w:tcW w:w="1134" w:type="dxa"/>
            <w:shd w:val="clear" w:color="auto" w:fill="D9D9D9" w:themeFill="background1" w:themeFillShade="D9"/>
          </w:tcPr>
          <w:p w14:paraId="74C3C5A3" w14:textId="77777777" w:rsidR="000B3424" w:rsidRDefault="000B3424" w:rsidP="003604B4">
            <w:pPr>
              <w:jc w:val="center"/>
              <w:rPr>
                <w:b/>
                <w:sz w:val="18"/>
                <w:szCs w:val="18"/>
              </w:rPr>
            </w:pPr>
            <w:r w:rsidRPr="001B4C87">
              <w:rPr>
                <w:b/>
                <w:sz w:val="18"/>
                <w:szCs w:val="18"/>
              </w:rPr>
              <w:t>87</w:t>
            </w:r>
            <w:r>
              <w:rPr>
                <w:b/>
                <w:sz w:val="18"/>
                <w:szCs w:val="18"/>
              </w:rPr>
              <w:t>,</w:t>
            </w:r>
            <w:r w:rsidRPr="001B4C87">
              <w:rPr>
                <w:b/>
                <w:sz w:val="18"/>
                <w:szCs w:val="18"/>
              </w:rPr>
              <w:t>658</w:t>
            </w:r>
          </w:p>
        </w:tc>
        <w:tc>
          <w:tcPr>
            <w:tcW w:w="992" w:type="dxa"/>
          </w:tcPr>
          <w:p w14:paraId="158200F8" w14:textId="77777777" w:rsidR="000B3424" w:rsidRPr="00267A30" w:rsidRDefault="000B3424" w:rsidP="003604B4">
            <w:pPr>
              <w:jc w:val="center"/>
              <w:rPr>
                <w:sz w:val="18"/>
                <w:szCs w:val="18"/>
              </w:rPr>
            </w:pPr>
            <w:r>
              <w:rPr>
                <w:sz w:val="18"/>
                <w:szCs w:val="18"/>
              </w:rPr>
              <w:t>0</w:t>
            </w:r>
          </w:p>
        </w:tc>
        <w:tc>
          <w:tcPr>
            <w:tcW w:w="992" w:type="dxa"/>
          </w:tcPr>
          <w:p w14:paraId="376BDC39" w14:textId="77777777" w:rsidR="000B3424" w:rsidRPr="00267A30" w:rsidRDefault="000B3424" w:rsidP="003604B4">
            <w:pPr>
              <w:jc w:val="center"/>
              <w:rPr>
                <w:sz w:val="18"/>
                <w:szCs w:val="18"/>
              </w:rPr>
            </w:pPr>
            <w:r>
              <w:rPr>
                <w:sz w:val="18"/>
                <w:szCs w:val="18"/>
              </w:rPr>
              <w:t>6,250</w:t>
            </w:r>
          </w:p>
        </w:tc>
        <w:tc>
          <w:tcPr>
            <w:tcW w:w="992" w:type="dxa"/>
          </w:tcPr>
          <w:p w14:paraId="3FEC3E0A" w14:textId="77777777" w:rsidR="000B3424" w:rsidRPr="00267A30" w:rsidRDefault="000B3424" w:rsidP="003604B4">
            <w:pPr>
              <w:jc w:val="center"/>
              <w:rPr>
                <w:sz w:val="18"/>
                <w:szCs w:val="18"/>
              </w:rPr>
            </w:pPr>
            <w:r>
              <w:rPr>
                <w:sz w:val="18"/>
                <w:szCs w:val="18"/>
              </w:rPr>
              <w:t>13,125</w:t>
            </w:r>
          </w:p>
        </w:tc>
        <w:tc>
          <w:tcPr>
            <w:tcW w:w="993" w:type="dxa"/>
          </w:tcPr>
          <w:p w14:paraId="6514DC79" w14:textId="77777777" w:rsidR="000B3424" w:rsidRPr="00267A30" w:rsidRDefault="000B3424" w:rsidP="003604B4">
            <w:pPr>
              <w:jc w:val="center"/>
              <w:rPr>
                <w:sz w:val="18"/>
                <w:szCs w:val="18"/>
              </w:rPr>
            </w:pPr>
            <w:r>
              <w:rPr>
                <w:sz w:val="18"/>
                <w:szCs w:val="18"/>
              </w:rPr>
              <w:t>26,906</w:t>
            </w:r>
          </w:p>
        </w:tc>
        <w:tc>
          <w:tcPr>
            <w:tcW w:w="992" w:type="dxa"/>
          </w:tcPr>
          <w:p w14:paraId="6C5AFBCD" w14:textId="77777777" w:rsidR="000B3424" w:rsidRDefault="000B3424" w:rsidP="003604B4">
            <w:pPr>
              <w:jc w:val="center"/>
              <w:rPr>
                <w:sz w:val="18"/>
                <w:szCs w:val="18"/>
              </w:rPr>
            </w:pPr>
            <w:r>
              <w:rPr>
                <w:sz w:val="18"/>
                <w:szCs w:val="18"/>
              </w:rPr>
              <w:t>41,377</w:t>
            </w:r>
          </w:p>
        </w:tc>
        <w:tc>
          <w:tcPr>
            <w:tcW w:w="992" w:type="dxa"/>
          </w:tcPr>
          <w:p w14:paraId="76FA98ED" w14:textId="25540A83" w:rsidR="000B3424" w:rsidRPr="00EC1418" w:rsidRDefault="000B3424" w:rsidP="003604B4">
            <w:pPr>
              <w:jc w:val="center"/>
              <w:rPr>
                <w:sz w:val="18"/>
                <w:szCs w:val="18"/>
              </w:rPr>
            </w:pPr>
            <w:r w:rsidRPr="001B4C87">
              <w:rPr>
                <w:b/>
                <w:sz w:val="18"/>
                <w:szCs w:val="18"/>
              </w:rPr>
              <w:t>87,658</w:t>
            </w:r>
          </w:p>
        </w:tc>
      </w:tr>
      <w:tr w:rsidR="000B3424" w:rsidRPr="00267A30" w14:paraId="71CC0848" w14:textId="77777777" w:rsidTr="000B3424">
        <w:trPr>
          <w:trHeight w:val="57"/>
        </w:trPr>
        <w:tc>
          <w:tcPr>
            <w:tcW w:w="3403" w:type="dxa"/>
          </w:tcPr>
          <w:p w14:paraId="3CA3BED9" w14:textId="77777777" w:rsidR="000B3424" w:rsidRPr="00267A30" w:rsidRDefault="000B3424" w:rsidP="003604B4">
            <w:pPr>
              <w:rPr>
                <w:b/>
                <w:sz w:val="18"/>
                <w:szCs w:val="18"/>
              </w:rPr>
            </w:pPr>
            <w:r>
              <w:rPr>
                <w:b/>
                <w:sz w:val="18"/>
                <w:szCs w:val="18"/>
              </w:rPr>
              <w:t>Horticultural t</w:t>
            </w:r>
            <w:r w:rsidRPr="00853147">
              <w:rPr>
                <w:b/>
                <w:sz w:val="18"/>
                <w:szCs w:val="18"/>
              </w:rPr>
              <w:t>ours additional footfall</w:t>
            </w:r>
          </w:p>
        </w:tc>
        <w:tc>
          <w:tcPr>
            <w:tcW w:w="1134" w:type="dxa"/>
            <w:shd w:val="clear" w:color="auto" w:fill="D9D9D9" w:themeFill="background1" w:themeFillShade="D9"/>
          </w:tcPr>
          <w:p w14:paraId="70DD65DE" w14:textId="77777777" w:rsidR="000B3424" w:rsidRPr="00B54725" w:rsidRDefault="000B3424" w:rsidP="003604B4">
            <w:pPr>
              <w:jc w:val="center"/>
              <w:rPr>
                <w:b/>
                <w:sz w:val="18"/>
                <w:szCs w:val="18"/>
              </w:rPr>
            </w:pPr>
            <w:r>
              <w:rPr>
                <w:b/>
                <w:sz w:val="18"/>
                <w:szCs w:val="18"/>
              </w:rPr>
              <w:t>35,000</w:t>
            </w:r>
          </w:p>
        </w:tc>
        <w:tc>
          <w:tcPr>
            <w:tcW w:w="992" w:type="dxa"/>
          </w:tcPr>
          <w:p w14:paraId="7899F58C" w14:textId="77777777" w:rsidR="000B3424" w:rsidRPr="00267A30" w:rsidRDefault="000B3424" w:rsidP="003604B4">
            <w:pPr>
              <w:jc w:val="center"/>
              <w:rPr>
                <w:sz w:val="18"/>
                <w:szCs w:val="18"/>
              </w:rPr>
            </w:pPr>
            <w:r>
              <w:rPr>
                <w:sz w:val="18"/>
                <w:szCs w:val="18"/>
              </w:rPr>
              <w:t>0</w:t>
            </w:r>
          </w:p>
        </w:tc>
        <w:tc>
          <w:tcPr>
            <w:tcW w:w="992" w:type="dxa"/>
          </w:tcPr>
          <w:p w14:paraId="456DFE76" w14:textId="77777777" w:rsidR="000B3424" w:rsidRPr="00267A30" w:rsidRDefault="000B3424" w:rsidP="003604B4">
            <w:pPr>
              <w:jc w:val="center"/>
              <w:rPr>
                <w:sz w:val="18"/>
                <w:szCs w:val="18"/>
              </w:rPr>
            </w:pPr>
            <w:r>
              <w:rPr>
                <w:sz w:val="18"/>
                <w:szCs w:val="18"/>
              </w:rPr>
              <w:t>5,000</w:t>
            </w:r>
          </w:p>
        </w:tc>
        <w:tc>
          <w:tcPr>
            <w:tcW w:w="992" w:type="dxa"/>
          </w:tcPr>
          <w:p w14:paraId="27C7BF6C" w14:textId="77777777" w:rsidR="000B3424" w:rsidRPr="00267A30" w:rsidRDefault="000B3424" w:rsidP="003604B4">
            <w:pPr>
              <w:jc w:val="center"/>
              <w:rPr>
                <w:sz w:val="18"/>
                <w:szCs w:val="18"/>
              </w:rPr>
            </w:pPr>
            <w:r>
              <w:rPr>
                <w:sz w:val="18"/>
                <w:szCs w:val="18"/>
              </w:rPr>
              <w:t>10,000</w:t>
            </w:r>
          </w:p>
        </w:tc>
        <w:tc>
          <w:tcPr>
            <w:tcW w:w="993" w:type="dxa"/>
          </w:tcPr>
          <w:p w14:paraId="350761CF" w14:textId="77777777" w:rsidR="000B3424" w:rsidRPr="00267A30" w:rsidRDefault="000B3424" w:rsidP="003604B4">
            <w:pPr>
              <w:jc w:val="center"/>
              <w:rPr>
                <w:sz w:val="18"/>
                <w:szCs w:val="18"/>
              </w:rPr>
            </w:pPr>
            <w:r>
              <w:rPr>
                <w:sz w:val="18"/>
                <w:szCs w:val="18"/>
              </w:rPr>
              <w:t>10,000</w:t>
            </w:r>
          </w:p>
        </w:tc>
        <w:tc>
          <w:tcPr>
            <w:tcW w:w="992" w:type="dxa"/>
          </w:tcPr>
          <w:p w14:paraId="7740184A" w14:textId="77777777" w:rsidR="000B3424" w:rsidRPr="00267A30" w:rsidRDefault="000B3424" w:rsidP="003604B4">
            <w:pPr>
              <w:jc w:val="center"/>
              <w:rPr>
                <w:sz w:val="18"/>
                <w:szCs w:val="18"/>
              </w:rPr>
            </w:pPr>
            <w:r>
              <w:rPr>
                <w:sz w:val="18"/>
                <w:szCs w:val="18"/>
              </w:rPr>
              <w:t>10,000</w:t>
            </w:r>
          </w:p>
        </w:tc>
        <w:tc>
          <w:tcPr>
            <w:tcW w:w="992" w:type="dxa"/>
          </w:tcPr>
          <w:p w14:paraId="5F934431" w14:textId="4A69135B" w:rsidR="000B3424" w:rsidRPr="00EC1418" w:rsidRDefault="000B3424" w:rsidP="003604B4">
            <w:pPr>
              <w:jc w:val="center"/>
              <w:rPr>
                <w:sz w:val="18"/>
                <w:szCs w:val="18"/>
              </w:rPr>
            </w:pPr>
            <w:r w:rsidRPr="001B4C87">
              <w:rPr>
                <w:b/>
                <w:sz w:val="18"/>
                <w:szCs w:val="18"/>
              </w:rPr>
              <w:t>35,000</w:t>
            </w:r>
          </w:p>
        </w:tc>
      </w:tr>
      <w:tr w:rsidR="000B3424" w:rsidRPr="00267A30" w14:paraId="05FDC44E" w14:textId="77777777" w:rsidTr="000B3424">
        <w:trPr>
          <w:trHeight w:val="57"/>
        </w:trPr>
        <w:tc>
          <w:tcPr>
            <w:tcW w:w="3403" w:type="dxa"/>
          </w:tcPr>
          <w:p w14:paraId="3B669AD5" w14:textId="77777777" w:rsidR="000B3424" w:rsidRDefault="000B3424" w:rsidP="003604B4">
            <w:pPr>
              <w:rPr>
                <w:b/>
                <w:sz w:val="18"/>
                <w:szCs w:val="18"/>
              </w:rPr>
            </w:pPr>
            <w:r>
              <w:rPr>
                <w:b/>
                <w:sz w:val="18"/>
                <w:szCs w:val="18"/>
              </w:rPr>
              <w:t>Educational f</w:t>
            </w:r>
            <w:r w:rsidRPr="00853147">
              <w:rPr>
                <w:b/>
                <w:sz w:val="18"/>
                <w:szCs w:val="18"/>
              </w:rPr>
              <w:t>acility additional footfall</w:t>
            </w:r>
          </w:p>
        </w:tc>
        <w:tc>
          <w:tcPr>
            <w:tcW w:w="1134" w:type="dxa"/>
            <w:shd w:val="clear" w:color="auto" w:fill="D9D9D9" w:themeFill="background1" w:themeFillShade="D9"/>
          </w:tcPr>
          <w:p w14:paraId="6A4EADC6" w14:textId="77777777" w:rsidR="000B3424" w:rsidRPr="00B54725" w:rsidRDefault="000B3424" w:rsidP="003604B4">
            <w:pPr>
              <w:jc w:val="center"/>
              <w:rPr>
                <w:b/>
                <w:sz w:val="18"/>
                <w:szCs w:val="18"/>
              </w:rPr>
            </w:pPr>
            <w:r>
              <w:rPr>
                <w:b/>
                <w:sz w:val="18"/>
                <w:szCs w:val="18"/>
              </w:rPr>
              <w:t>8,750</w:t>
            </w:r>
          </w:p>
        </w:tc>
        <w:tc>
          <w:tcPr>
            <w:tcW w:w="992" w:type="dxa"/>
          </w:tcPr>
          <w:p w14:paraId="676D814F" w14:textId="77777777" w:rsidR="000B3424" w:rsidRPr="00267A30" w:rsidRDefault="000B3424" w:rsidP="003604B4">
            <w:pPr>
              <w:jc w:val="center"/>
              <w:rPr>
                <w:sz w:val="18"/>
                <w:szCs w:val="18"/>
              </w:rPr>
            </w:pPr>
            <w:r>
              <w:rPr>
                <w:sz w:val="18"/>
                <w:szCs w:val="18"/>
              </w:rPr>
              <w:t>0</w:t>
            </w:r>
          </w:p>
        </w:tc>
        <w:tc>
          <w:tcPr>
            <w:tcW w:w="992" w:type="dxa"/>
          </w:tcPr>
          <w:p w14:paraId="6F06A19E" w14:textId="77777777" w:rsidR="000B3424" w:rsidRPr="00267A30" w:rsidRDefault="000B3424" w:rsidP="003604B4">
            <w:pPr>
              <w:jc w:val="center"/>
              <w:rPr>
                <w:sz w:val="18"/>
                <w:szCs w:val="18"/>
              </w:rPr>
            </w:pPr>
            <w:r>
              <w:rPr>
                <w:sz w:val="18"/>
                <w:szCs w:val="18"/>
              </w:rPr>
              <w:t>1,250</w:t>
            </w:r>
          </w:p>
        </w:tc>
        <w:tc>
          <w:tcPr>
            <w:tcW w:w="992" w:type="dxa"/>
          </w:tcPr>
          <w:p w14:paraId="6C731625" w14:textId="77777777" w:rsidR="000B3424" w:rsidRPr="00267A30" w:rsidRDefault="000B3424" w:rsidP="003604B4">
            <w:pPr>
              <w:jc w:val="center"/>
              <w:rPr>
                <w:sz w:val="18"/>
                <w:szCs w:val="18"/>
              </w:rPr>
            </w:pPr>
            <w:r>
              <w:rPr>
                <w:sz w:val="18"/>
                <w:szCs w:val="18"/>
              </w:rPr>
              <w:t>2,500</w:t>
            </w:r>
          </w:p>
        </w:tc>
        <w:tc>
          <w:tcPr>
            <w:tcW w:w="993" w:type="dxa"/>
          </w:tcPr>
          <w:p w14:paraId="16256B13" w14:textId="77777777" w:rsidR="000B3424" w:rsidRPr="00267A30" w:rsidRDefault="000B3424" w:rsidP="003604B4">
            <w:pPr>
              <w:jc w:val="center"/>
              <w:rPr>
                <w:sz w:val="18"/>
                <w:szCs w:val="18"/>
              </w:rPr>
            </w:pPr>
            <w:r>
              <w:rPr>
                <w:sz w:val="18"/>
                <w:szCs w:val="18"/>
              </w:rPr>
              <w:t>2,500</w:t>
            </w:r>
          </w:p>
        </w:tc>
        <w:tc>
          <w:tcPr>
            <w:tcW w:w="992" w:type="dxa"/>
          </w:tcPr>
          <w:p w14:paraId="34898574" w14:textId="77777777" w:rsidR="000B3424" w:rsidRPr="00267A30" w:rsidRDefault="000B3424" w:rsidP="003604B4">
            <w:pPr>
              <w:jc w:val="center"/>
              <w:rPr>
                <w:sz w:val="18"/>
                <w:szCs w:val="18"/>
              </w:rPr>
            </w:pPr>
            <w:r>
              <w:rPr>
                <w:sz w:val="18"/>
                <w:szCs w:val="18"/>
              </w:rPr>
              <w:t>2,500</w:t>
            </w:r>
          </w:p>
        </w:tc>
        <w:tc>
          <w:tcPr>
            <w:tcW w:w="992" w:type="dxa"/>
          </w:tcPr>
          <w:p w14:paraId="74176AFB" w14:textId="1C2CC705" w:rsidR="000B3424" w:rsidRPr="00EC1418" w:rsidRDefault="000B3424" w:rsidP="003604B4">
            <w:pPr>
              <w:jc w:val="center"/>
              <w:rPr>
                <w:sz w:val="18"/>
                <w:szCs w:val="18"/>
              </w:rPr>
            </w:pPr>
            <w:r w:rsidRPr="001B4C87">
              <w:rPr>
                <w:b/>
                <w:sz w:val="18"/>
                <w:szCs w:val="18"/>
              </w:rPr>
              <w:t>8,750</w:t>
            </w:r>
          </w:p>
        </w:tc>
      </w:tr>
    </w:tbl>
    <w:p w14:paraId="1B10D55D" w14:textId="0E031F0A" w:rsidR="00196E45" w:rsidRDefault="00196E45" w:rsidP="00196E45">
      <w:pPr>
        <w:spacing w:after="240" w:line="240" w:lineRule="auto"/>
        <w:ind w:left="720"/>
        <w:contextualSpacing/>
        <w:jc w:val="both"/>
        <w:rPr>
          <w:rFonts w:ascii="Century Gothic" w:hAnsi="Century Gothic"/>
          <w:i/>
          <w:color w:val="A6A6A6" w:themeColor="background1" w:themeShade="A6"/>
          <w:sz w:val="20"/>
          <w:szCs w:val="24"/>
        </w:rPr>
      </w:pPr>
    </w:p>
    <w:p w14:paraId="44376734" w14:textId="0EFAEA0C" w:rsidR="00493605" w:rsidRDefault="00493605" w:rsidP="00493605">
      <w:pPr>
        <w:spacing w:after="240" w:line="240" w:lineRule="auto"/>
        <w:contextualSpacing/>
        <w:jc w:val="both"/>
        <w:rPr>
          <w:rFonts w:ascii="Century Gothic" w:hAnsi="Century Gothic"/>
          <w:i/>
          <w:color w:val="A6A6A6" w:themeColor="background1" w:themeShade="A6"/>
          <w:sz w:val="20"/>
          <w:szCs w:val="24"/>
        </w:rPr>
      </w:pPr>
    </w:p>
    <w:p w14:paraId="4AF19072" w14:textId="0A080A65" w:rsidR="00493605" w:rsidRPr="00493605" w:rsidRDefault="00493605" w:rsidP="00493605">
      <w:pPr>
        <w:spacing w:after="240" w:line="240" w:lineRule="auto"/>
        <w:contextualSpacing/>
        <w:jc w:val="both"/>
        <w:rPr>
          <w:rFonts w:ascii="Century Gothic" w:hAnsi="Century Gothic"/>
          <w:iCs/>
          <w:sz w:val="20"/>
          <w:szCs w:val="24"/>
        </w:rPr>
      </w:pPr>
      <w:r>
        <w:rPr>
          <w:rFonts w:ascii="Century Gothic" w:hAnsi="Century Gothic"/>
          <w:iCs/>
          <w:sz w:val="20"/>
          <w:szCs w:val="24"/>
        </w:rPr>
        <w:t>This project will significantly i</w:t>
      </w:r>
      <w:r w:rsidRPr="00493605">
        <w:rPr>
          <w:rFonts w:ascii="Century Gothic" w:hAnsi="Century Gothic"/>
          <w:iCs/>
          <w:sz w:val="20"/>
          <w:szCs w:val="24"/>
        </w:rPr>
        <w:t xml:space="preserve">ncrease productivity and </w:t>
      </w:r>
      <w:r>
        <w:rPr>
          <w:rFonts w:ascii="Century Gothic" w:hAnsi="Century Gothic"/>
          <w:iCs/>
          <w:sz w:val="20"/>
          <w:szCs w:val="24"/>
        </w:rPr>
        <w:t xml:space="preserve">create a </w:t>
      </w:r>
      <w:r w:rsidRPr="00493605">
        <w:rPr>
          <w:rFonts w:ascii="Century Gothic" w:hAnsi="Century Gothic"/>
          <w:iCs/>
          <w:sz w:val="20"/>
          <w:szCs w:val="24"/>
        </w:rPr>
        <w:t xml:space="preserve">more sustainable </w:t>
      </w:r>
      <w:r w:rsidR="005577B3">
        <w:rPr>
          <w:rFonts w:ascii="Century Gothic" w:hAnsi="Century Gothic"/>
          <w:iCs/>
          <w:sz w:val="20"/>
          <w:szCs w:val="24"/>
        </w:rPr>
        <w:t xml:space="preserve">long-term </w:t>
      </w:r>
      <w:r w:rsidRPr="00493605">
        <w:rPr>
          <w:rFonts w:ascii="Century Gothic" w:hAnsi="Century Gothic"/>
          <w:iCs/>
          <w:sz w:val="20"/>
          <w:szCs w:val="24"/>
        </w:rPr>
        <w:t>horticultural production</w:t>
      </w:r>
      <w:r>
        <w:rPr>
          <w:rFonts w:ascii="Century Gothic" w:hAnsi="Century Gothic"/>
          <w:iCs/>
          <w:sz w:val="20"/>
          <w:szCs w:val="24"/>
        </w:rPr>
        <w:t xml:space="preserve">. The educational facility, in partnership with Kingston Maurward College, will create work placements with potential for progression to apprenticeships and trainee opportunities. </w:t>
      </w:r>
    </w:p>
    <w:p w14:paraId="5254818D" w14:textId="77777777" w:rsidR="00493605" w:rsidRDefault="00493605" w:rsidP="00196E45">
      <w:pPr>
        <w:spacing w:after="240" w:line="240" w:lineRule="auto"/>
        <w:ind w:left="720"/>
        <w:contextualSpacing/>
        <w:jc w:val="both"/>
        <w:rPr>
          <w:rFonts w:ascii="Century Gothic" w:hAnsi="Century Gothic"/>
          <w:i/>
          <w:color w:val="A6A6A6" w:themeColor="background1" w:themeShade="A6"/>
          <w:sz w:val="20"/>
          <w:szCs w:val="24"/>
        </w:rPr>
      </w:pPr>
    </w:p>
    <w:p w14:paraId="7C4F5F21" w14:textId="77777777" w:rsidR="00196E45" w:rsidRPr="00196E45" w:rsidRDefault="00196E45" w:rsidP="00196E45">
      <w:pPr>
        <w:spacing w:after="240" w:line="240" w:lineRule="auto"/>
        <w:ind w:left="720"/>
        <w:contextualSpacing/>
        <w:jc w:val="both"/>
        <w:rPr>
          <w:rFonts w:ascii="Century Gothic" w:hAnsi="Century Gothic"/>
          <w:b/>
          <w:i/>
          <w:color w:val="A6A6A6" w:themeColor="background1" w:themeShade="A6"/>
          <w:sz w:val="20"/>
          <w:szCs w:val="24"/>
          <w:u w:val="single"/>
        </w:rPr>
      </w:pPr>
    </w:p>
    <w:p w14:paraId="77A2F618" w14:textId="77777777" w:rsidR="004904A7" w:rsidRPr="004904A7" w:rsidRDefault="004904A7" w:rsidP="004904A7">
      <w:pPr>
        <w:keepNext/>
        <w:widowControl w:val="0"/>
        <w:spacing w:after="240" w:line="240" w:lineRule="auto"/>
        <w:jc w:val="both"/>
        <w:outlineLvl w:val="0"/>
        <w:rPr>
          <w:rFonts w:ascii="Century Gothic" w:eastAsia="Times New Roman" w:hAnsi="Century Gothic" w:cstheme="minorHAnsi"/>
          <w:b/>
          <w:caps/>
          <w:sz w:val="20"/>
          <w:szCs w:val="24"/>
        </w:rPr>
      </w:pPr>
      <w:r w:rsidRPr="004904A7">
        <w:rPr>
          <w:rFonts w:ascii="Century Gothic" w:eastAsia="Times New Roman" w:hAnsi="Century Gothic" w:cstheme="minorHAnsi"/>
          <w:b/>
          <w:caps/>
          <w:sz w:val="20"/>
          <w:szCs w:val="24"/>
        </w:rPr>
        <w:t>Benefits Realised to date</w:t>
      </w:r>
    </w:p>
    <w:p w14:paraId="21BAF24C" w14:textId="1114B115" w:rsidR="006D4C88" w:rsidRDefault="006D4C88" w:rsidP="006D4C88">
      <w:pPr>
        <w:spacing w:after="240" w:line="240" w:lineRule="auto"/>
        <w:contextualSpacing/>
        <w:jc w:val="both"/>
        <w:rPr>
          <w:rFonts w:ascii="Century Gothic" w:hAnsi="Century Gothic"/>
          <w:iCs/>
          <w:sz w:val="20"/>
          <w:szCs w:val="24"/>
        </w:rPr>
      </w:pPr>
      <w:r w:rsidRPr="006D4C88">
        <w:rPr>
          <w:rFonts w:ascii="Century Gothic" w:hAnsi="Century Gothic"/>
          <w:iCs/>
          <w:sz w:val="20"/>
          <w:szCs w:val="24"/>
        </w:rPr>
        <w:t xml:space="preserve">In addition to the safeguarded jobs, </w:t>
      </w:r>
      <w:r w:rsidR="00226055">
        <w:rPr>
          <w:rFonts w:ascii="Century Gothic" w:hAnsi="Century Gothic"/>
          <w:iCs/>
          <w:sz w:val="20"/>
          <w:szCs w:val="24"/>
        </w:rPr>
        <w:t>there has been an increase in interest in the site, particularly in relation to the ever</w:t>
      </w:r>
      <w:r w:rsidR="00893340">
        <w:rPr>
          <w:rFonts w:ascii="Century Gothic" w:hAnsi="Century Gothic"/>
          <w:iCs/>
          <w:sz w:val="20"/>
          <w:szCs w:val="24"/>
        </w:rPr>
        <w:t>-</w:t>
      </w:r>
      <w:r w:rsidR="00226055">
        <w:rPr>
          <w:rFonts w:ascii="Century Gothic" w:hAnsi="Century Gothic"/>
          <w:iCs/>
          <w:sz w:val="20"/>
          <w:szCs w:val="24"/>
        </w:rPr>
        <w:t>increasing focus and popularity of home</w:t>
      </w:r>
      <w:r w:rsidR="008E3CE6">
        <w:rPr>
          <w:rFonts w:ascii="Century Gothic" w:hAnsi="Century Gothic"/>
          <w:iCs/>
          <w:sz w:val="20"/>
          <w:szCs w:val="24"/>
        </w:rPr>
        <w:t>-</w:t>
      </w:r>
      <w:r w:rsidR="00226055">
        <w:rPr>
          <w:rFonts w:ascii="Century Gothic" w:hAnsi="Century Gothic"/>
          <w:iCs/>
          <w:sz w:val="20"/>
          <w:szCs w:val="24"/>
        </w:rPr>
        <w:t>grown products and grow your own. This agri-tech glasshouse and education facility will be positioned to play an active role in this</w:t>
      </w:r>
      <w:r w:rsidR="004E69C0">
        <w:rPr>
          <w:rFonts w:ascii="Century Gothic" w:hAnsi="Century Gothic"/>
          <w:iCs/>
          <w:sz w:val="20"/>
          <w:szCs w:val="24"/>
        </w:rPr>
        <w:t xml:space="preserve"> and cater for these demands</w:t>
      </w:r>
      <w:r w:rsidR="00226055">
        <w:rPr>
          <w:rFonts w:ascii="Century Gothic" w:hAnsi="Century Gothic"/>
          <w:iCs/>
          <w:sz w:val="20"/>
          <w:szCs w:val="24"/>
        </w:rPr>
        <w:t>.</w:t>
      </w:r>
    </w:p>
    <w:p w14:paraId="15E00E82" w14:textId="77777777" w:rsidR="00226055" w:rsidRPr="006D4C88" w:rsidRDefault="00226055" w:rsidP="006D4C88">
      <w:pPr>
        <w:spacing w:after="240" w:line="240" w:lineRule="auto"/>
        <w:contextualSpacing/>
        <w:jc w:val="both"/>
        <w:rPr>
          <w:rFonts w:ascii="Century Gothic" w:hAnsi="Century Gothic"/>
          <w:iCs/>
          <w:sz w:val="20"/>
          <w:szCs w:val="24"/>
        </w:rPr>
      </w:pPr>
    </w:p>
    <w:p w14:paraId="1478BCFF" w14:textId="1BEDFFBD" w:rsidR="006D4C88" w:rsidRPr="004904A7" w:rsidRDefault="006D4C88" w:rsidP="006D4C88">
      <w:pPr>
        <w:spacing w:after="240" w:line="240" w:lineRule="auto"/>
        <w:contextualSpacing/>
        <w:jc w:val="both"/>
        <w:rPr>
          <w:rFonts w:ascii="Century Gothic" w:hAnsi="Century Gothic"/>
          <w:i/>
          <w:color w:val="A6A6A6" w:themeColor="background1" w:themeShade="A6"/>
          <w:sz w:val="20"/>
          <w:szCs w:val="24"/>
        </w:rPr>
      </w:pPr>
    </w:p>
    <w:p w14:paraId="19316CB9" w14:textId="106233ED" w:rsidR="004904A7" w:rsidRPr="00F44315" w:rsidRDefault="004904A7" w:rsidP="00F44315">
      <w:pPr>
        <w:rPr>
          <w:rFonts w:ascii="Century Gothic" w:eastAsia="Times New Roman" w:hAnsi="Century Gothic" w:cstheme="minorHAnsi"/>
          <w:b/>
          <w:caps/>
          <w:sz w:val="20"/>
          <w:szCs w:val="24"/>
        </w:rPr>
      </w:pPr>
      <w:r w:rsidRPr="004904A7">
        <w:rPr>
          <w:rFonts w:ascii="Century Gothic" w:eastAsia="Times New Roman" w:hAnsi="Century Gothic" w:cs="Times New Roman"/>
          <w:b/>
          <w:caps/>
          <w:sz w:val="20"/>
          <w:szCs w:val="24"/>
        </w:rPr>
        <w:t>Lessons Learnt</w:t>
      </w:r>
    </w:p>
    <w:p w14:paraId="69B7E619" w14:textId="7887C4A2" w:rsidR="008A6E7A" w:rsidRDefault="005E1218" w:rsidP="008A6E7A">
      <w:pPr>
        <w:spacing w:after="240" w:line="240" w:lineRule="auto"/>
        <w:contextualSpacing/>
        <w:jc w:val="both"/>
        <w:rPr>
          <w:rFonts w:ascii="Century Gothic" w:hAnsi="Century Gothic"/>
          <w:iCs/>
          <w:sz w:val="20"/>
          <w:szCs w:val="24"/>
        </w:rPr>
      </w:pPr>
      <w:r>
        <w:rPr>
          <w:rFonts w:ascii="Century Gothic" w:hAnsi="Century Gothic"/>
          <w:iCs/>
          <w:sz w:val="20"/>
          <w:szCs w:val="24"/>
        </w:rPr>
        <w:t>A high degree of planning was undertaken for the project and an external</w:t>
      </w:r>
      <w:r w:rsidR="001328DC">
        <w:rPr>
          <w:rFonts w:ascii="Century Gothic" w:hAnsi="Century Gothic"/>
          <w:iCs/>
          <w:sz w:val="20"/>
          <w:szCs w:val="24"/>
        </w:rPr>
        <w:t xml:space="preserve"> experienced</w:t>
      </w:r>
      <w:r>
        <w:rPr>
          <w:rFonts w:ascii="Century Gothic" w:hAnsi="Century Gothic"/>
          <w:iCs/>
          <w:sz w:val="20"/>
          <w:szCs w:val="24"/>
        </w:rPr>
        <w:t xml:space="preserve"> </w:t>
      </w:r>
      <w:r w:rsidR="001328DC">
        <w:rPr>
          <w:rFonts w:ascii="Century Gothic" w:hAnsi="Century Gothic"/>
          <w:iCs/>
          <w:sz w:val="20"/>
          <w:szCs w:val="24"/>
        </w:rPr>
        <w:t>horticultural specialist was</w:t>
      </w:r>
      <w:r>
        <w:rPr>
          <w:rFonts w:ascii="Century Gothic" w:hAnsi="Century Gothic"/>
          <w:iCs/>
          <w:sz w:val="20"/>
          <w:szCs w:val="24"/>
        </w:rPr>
        <w:t xml:space="preserve"> appointed to oversee the technical aspects of the design</w:t>
      </w:r>
      <w:r w:rsidR="001328DC">
        <w:rPr>
          <w:rFonts w:ascii="Century Gothic" w:hAnsi="Century Gothic"/>
          <w:iCs/>
          <w:sz w:val="20"/>
          <w:szCs w:val="24"/>
        </w:rPr>
        <w:t xml:space="preserve"> and build</w:t>
      </w:r>
      <w:r>
        <w:rPr>
          <w:rFonts w:ascii="Century Gothic" w:hAnsi="Century Gothic"/>
          <w:iCs/>
          <w:sz w:val="20"/>
          <w:szCs w:val="24"/>
        </w:rPr>
        <w:t>. This has, and continues to be, a valuable support for Stewarts in delivering a highly productive state of the art growing facility.</w:t>
      </w:r>
    </w:p>
    <w:p w14:paraId="6A4E409B" w14:textId="5711751D" w:rsidR="005E1218" w:rsidRDefault="005E1218" w:rsidP="008A6E7A">
      <w:pPr>
        <w:spacing w:after="240" w:line="240" w:lineRule="auto"/>
        <w:contextualSpacing/>
        <w:jc w:val="both"/>
        <w:rPr>
          <w:rFonts w:ascii="Century Gothic" w:hAnsi="Century Gothic"/>
          <w:iCs/>
          <w:sz w:val="20"/>
          <w:szCs w:val="24"/>
        </w:rPr>
      </w:pPr>
    </w:p>
    <w:p w14:paraId="63A6FE67" w14:textId="77777777" w:rsidR="001328DC" w:rsidRDefault="005E1218" w:rsidP="008A6E7A">
      <w:pPr>
        <w:spacing w:after="240" w:line="240" w:lineRule="auto"/>
        <w:contextualSpacing/>
        <w:jc w:val="both"/>
        <w:rPr>
          <w:rFonts w:ascii="Century Gothic" w:hAnsi="Century Gothic"/>
          <w:iCs/>
          <w:sz w:val="20"/>
          <w:szCs w:val="24"/>
        </w:rPr>
      </w:pPr>
      <w:r>
        <w:rPr>
          <w:rFonts w:ascii="Century Gothic" w:hAnsi="Century Gothic"/>
          <w:iCs/>
          <w:sz w:val="20"/>
          <w:szCs w:val="24"/>
        </w:rPr>
        <w:t xml:space="preserve">One contractor was chosen to deliver a turnkey solution, incorporating the glasshouse construction and fit-out, including heating and irrigation systems, tabling and benching. </w:t>
      </w:r>
      <w:r w:rsidR="001328DC">
        <w:rPr>
          <w:rFonts w:ascii="Century Gothic" w:hAnsi="Century Gothic"/>
          <w:iCs/>
          <w:sz w:val="20"/>
          <w:szCs w:val="24"/>
        </w:rPr>
        <w:t>This aided the efficiency of construction and project delivery.</w:t>
      </w:r>
    </w:p>
    <w:p w14:paraId="3454A06E" w14:textId="77777777" w:rsidR="001328DC" w:rsidRDefault="001328DC" w:rsidP="008A6E7A">
      <w:pPr>
        <w:spacing w:after="240" w:line="240" w:lineRule="auto"/>
        <w:contextualSpacing/>
        <w:jc w:val="both"/>
        <w:rPr>
          <w:rFonts w:ascii="Century Gothic" w:hAnsi="Century Gothic"/>
          <w:iCs/>
          <w:sz w:val="20"/>
          <w:szCs w:val="24"/>
        </w:rPr>
      </w:pPr>
    </w:p>
    <w:p w14:paraId="53C6CE92" w14:textId="4359EA5C" w:rsidR="005E1218" w:rsidRPr="008A6E7A" w:rsidRDefault="001328DC" w:rsidP="008A6E7A">
      <w:pPr>
        <w:spacing w:after="240" w:line="240" w:lineRule="auto"/>
        <w:contextualSpacing/>
        <w:jc w:val="both"/>
        <w:rPr>
          <w:rFonts w:ascii="Century Gothic" w:hAnsi="Century Gothic"/>
          <w:iCs/>
          <w:sz w:val="20"/>
          <w:szCs w:val="24"/>
        </w:rPr>
      </w:pPr>
      <w:r>
        <w:rPr>
          <w:rFonts w:ascii="Century Gothic" w:hAnsi="Century Gothic"/>
          <w:iCs/>
          <w:sz w:val="20"/>
          <w:szCs w:val="24"/>
        </w:rPr>
        <w:t>Constructi</w:t>
      </w:r>
      <w:r w:rsidR="008904CC">
        <w:rPr>
          <w:rFonts w:ascii="Century Gothic" w:hAnsi="Century Gothic"/>
          <w:iCs/>
          <w:sz w:val="20"/>
          <w:szCs w:val="24"/>
        </w:rPr>
        <w:t>ng the glasshouse</w:t>
      </w:r>
      <w:r>
        <w:rPr>
          <w:rFonts w:ascii="Century Gothic" w:hAnsi="Century Gothic"/>
          <w:iCs/>
          <w:sz w:val="20"/>
          <w:szCs w:val="24"/>
        </w:rPr>
        <w:t xml:space="preserve"> during the winter months did result in delays to the project and </w:t>
      </w:r>
      <w:r w:rsidR="002C152E">
        <w:rPr>
          <w:rFonts w:ascii="Century Gothic" w:hAnsi="Century Gothic"/>
          <w:iCs/>
          <w:sz w:val="20"/>
          <w:szCs w:val="24"/>
        </w:rPr>
        <w:t xml:space="preserve">added </w:t>
      </w:r>
      <w:r>
        <w:rPr>
          <w:rFonts w:ascii="Century Gothic" w:hAnsi="Century Gothic"/>
          <w:iCs/>
          <w:sz w:val="20"/>
          <w:szCs w:val="24"/>
        </w:rPr>
        <w:t xml:space="preserve">additional costs to level the site after the glasshouse had been constructed. </w:t>
      </w:r>
    </w:p>
    <w:p w14:paraId="4B06AEB8" w14:textId="77777777" w:rsidR="008A6E7A" w:rsidRPr="004904A7" w:rsidRDefault="008A6E7A" w:rsidP="008A6E7A">
      <w:pPr>
        <w:spacing w:after="240" w:line="240" w:lineRule="auto"/>
        <w:contextualSpacing/>
        <w:jc w:val="both"/>
        <w:rPr>
          <w:rFonts w:ascii="Century Gothic" w:hAnsi="Century Gothic"/>
          <w:i/>
          <w:color w:val="A6A6A6" w:themeColor="background1" w:themeShade="A6"/>
          <w:sz w:val="20"/>
          <w:szCs w:val="24"/>
        </w:rPr>
      </w:pPr>
    </w:p>
    <w:p w14:paraId="5603560F" w14:textId="77777777" w:rsidR="00F44315" w:rsidRDefault="00F44315" w:rsidP="004904A7">
      <w:pPr>
        <w:keepNext/>
        <w:widowControl w:val="0"/>
        <w:spacing w:after="240" w:line="240" w:lineRule="auto"/>
        <w:jc w:val="both"/>
        <w:outlineLvl w:val="0"/>
        <w:rPr>
          <w:rFonts w:ascii="Century Gothic" w:eastAsia="Times New Roman" w:hAnsi="Century Gothic" w:cs="Times New Roman"/>
          <w:b/>
          <w:caps/>
          <w:sz w:val="20"/>
          <w:szCs w:val="24"/>
        </w:rPr>
      </w:pPr>
    </w:p>
    <w:p w14:paraId="29DC4E47" w14:textId="53AAAEDE" w:rsidR="004904A7" w:rsidRPr="004904A7" w:rsidRDefault="004904A7" w:rsidP="004904A7">
      <w:pPr>
        <w:keepNext/>
        <w:widowControl w:val="0"/>
        <w:spacing w:after="240" w:line="240" w:lineRule="auto"/>
        <w:jc w:val="both"/>
        <w:outlineLvl w:val="0"/>
        <w:rPr>
          <w:rFonts w:ascii="Century Gothic" w:eastAsia="Times New Roman" w:hAnsi="Century Gothic" w:cs="Times New Roman"/>
          <w:b/>
          <w:caps/>
          <w:sz w:val="20"/>
          <w:szCs w:val="24"/>
        </w:rPr>
      </w:pPr>
      <w:bookmarkStart w:id="0" w:name="_GoBack"/>
      <w:bookmarkEnd w:id="0"/>
      <w:r w:rsidRPr="004904A7">
        <w:rPr>
          <w:rFonts w:ascii="Century Gothic" w:eastAsia="Times New Roman" w:hAnsi="Century Gothic" w:cs="Times New Roman"/>
          <w:b/>
          <w:caps/>
          <w:sz w:val="20"/>
          <w:szCs w:val="24"/>
        </w:rPr>
        <w:t xml:space="preserve">Success Story </w:t>
      </w:r>
    </w:p>
    <w:p w14:paraId="6DB88FD3" w14:textId="0451447F" w:rsidR="0015102D" w:rsidRDefault="006A4E8D" w:rsidP="004904A7">
      <w:pPr>
        <w:spacing w:after="0"/>
        <w:jc w:val="both"/>
        <w:rPr>
          <w:rFonts w:ascii="Century Gothic" w:hAnsi="Century Gothic"/>
          <w:iCs/>
          <w:sz w:val="20"/>
          <w:szCs w:val="24"/>
        </w:rPr>
      </w:pPr>
      <w:r>
        <w:rPr>
          <w:rFonts w:ascii="Century Gothic" w:hAnsi="Century Gothic"/>
          <w:iCs/>
          <w:sz w:val="20"/>
          <w:szCs w:val="24"/>
        </w:rPr>
        <w:t xml:space="preserve">Although the project </w:t>
      </w:r>
      <w:r w:rsidR="000A3264">
        <w:rPr>
          <w:rFonts w:ascii="Century Gothic" w:hAnsi="Century Gothic"/>
          <w:iCs/>
          <w:sz w:val="20"/>
          <w:szCs w:val="24"/>
        </w:rPr>
        <w:t>fit-out is ongoing</w:t>
      </w:r>
      <w:r>
        <w:rPr>
          <w:rFonts w:ascii="Century Gothic" w:hAnsi="Century Gothic"/>
          <w:iCs/>
          <w:sz w:val="20"/>
          <w:szCs w:val="24"/>
        </w:rPr>
        <w:t xml:space="preserve"> and </w:t>
      </w:r>
      <w:r w:rsidR="000A3264">
        <w:rPr>
          <w:rFonts w:ascii="Century Gothic" w:hAnsi="Century Gothic"/>
          <w:iCs/>
          <w:sz w:val="20"/>
          <w:szCs w:val="24"/>
        </w:rPr>
        <w:t xml:space="preserve">the facility </w:t>
      </w:r>
      <w:r w:rsidR="009C5028">
        <w:rPr>
          <w:rFonts w:ascii="Century Gothic" w:hAnsi="Century Gothic"/>
          <w:iCs/>
          <w:sz w:val="20"/>
          <w:szCs w:val="24"/>
        </w:rPr>
        <w:t xml:space="preserve">is not yet </w:t>
      </w:r>
      <w:r>
        <w:rPr>
          <w:rFonts w:ascii="Century Gothic" w:hAnsi="Century Gothic"/>
          <w:iCs/>
          <w:sz w:val="20"/>
          <w:szCs w:val="24"/>
        </w:rPr>
        <w:t xml:space="preserve">operational, </w:t>
      </w:r>
      <w:r w:rsidR="00AC214D">
        <w:rPr>
          <w:rFonts w:ascii="Century Gothic" w:hAnsi="Century Gothic"/>
          <w:iCs/>
          <w:sz w:val="20"/>
          <w:szCs w:val="24"/>
        </w:rPr>
        <w:t>there has been significant interest in the project and very positive feedback in relation to the project goals and objectives.</w:t>
      </w:r>
    </w:p>
    <w:p w14:paraId="7DEEAA0B" w14:textId="77777777" w:rsidR="00AC214D" w:rsidRDefault="00AC214D" w:rsidP="004904A7">
      <w:pPr>
        <w:spacing w:after="0"/>
        <w:jc w:val="both"/>
        <w:rPr>
          <w:rFonts w:ascii="Century Gothic" w:hAnsi="Century Gothic"/>
          <w:iCs/>
          <w:sz w:val="20"/>
          <w:szCs w:val="24"/>
        </w:rPr>
      </w:pPr>
    </w:p>
    <w:p w14:paraId="32162B34" w14:textId="0020198C" w:rsidR="004904A7" w:rsidRDefault="0015102D" w:rsidP="004904A7">
      <w:pPr>
        <w:spacing w:after="0"/>
        <w:jc w:val="both"/>
        <w:rPr>
          <w:rFonts w:ascii="Century Gothic" w:hAnsi="Century Gothic" w:cs="Arial"/>
          <w:b/>
          <w:iCs/>
          <w:sz w:val="20"/>
          <w:szCs w:val="20"/>
        </w:rPr>
      </w:pPr>
      <w:r>
        <w:rPr>
          <w:noProof/>
          <w:lang w:eastAsia="en-GB"/>
        </w:rPr>
        <w:lastRenderedPageBreak/>
        <w:drawing>
          <wp:inline distT="0" distB="0" distL="0" distR="0" wp14:anchorId="6FBDD6BE" wp14:editId="6AEA2DD7">
            <wp:extent cx="4023360" cy="4023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7984" cy="4027984"/>
                    </a:xfrm>
                    <a:prstGeom prst="rect">
                      <a:avLst/>
                    </a:prstGeom>
                    <a:noFill/>
                    <a:ln>
                      <a:noFill/>
                    </a:ln>
                  </pic:spPr>
                </pic:pic>
              </a:graphicData>
            </a:graphic>
          </wp:inline>
        </w:drawing>
      </w:r>
    </w:p>
    <w:p w14:paraId="6A80D085" w14:textId="4C5B75B3" w:rsidR="000B3424" w:rsidRDefault="000B3424" w:rsidP="004904A7">
      <w:pPr>
        <w:spacing w:after="0"/>
        <w:jc w:val="both"/>
        <w:rPr>
          <w:rFonts w:ascii="Century Gothic" w:hAnsi="Century Gothic" w:cs="Arial"/>
          <w:b/>
          <w:iCs/>
          <w:sz w:val="20"/>
          <w:szCs w:val="20"/>
        </w:rPr>
      </w:pPr>
    </w:p>
    <w:p w14:paraId="6BBF2925" w14:textId="77777777" w:rsidR="00F44315" w:rsidRPr="000B3424" w:rsidRDefault="00F44315" w:rsidP="004904A7">
      <w:pPr>
        <w:spacing w:after="0"/>
        <w:jc w:val="both"/>
        <w:rPr>
          <w:rFonts w:ascii="Century Gothic" w:hAnsi="Century Gothic" w:cs="Arial"/>
          <w:b/>
          <w:iCs/>
          <w:sz w:val="20"/>
          <w:szCs w:val="20"/>
        </w:rPr>
      </w:pPr>
    </w:p>
    <w:tbl>
      <w:tblPr>
        <w:tblStyle w:val="TableGrid"/>
        <w:tblW w:w="10632" w:type="dxa"/>
        <w:tblInd w:w="-856" w:type="dxa"/>
        <w:tblLook w:val="04A0" w:firstRow="1" w:lastRow="0" w:firstColumn="1" w:lastColumn="0" w:noHBand="0" w:noVBand="1"/>
      </w:tblPr>
      <w:tblGrid>
        <w:gridCol w:w="4962"/>
        <w:gridCol w:w="5670"/>
      </w:tblGrid>
      <w:tr w:rsidR="00CD2BC0" w14:paraId="07D6D3E4" w14:textId="77777777" w:rsidTr="00F44315">
        <w:trPr>
          <w:trHeight w:val="1647"/>
        </w:trPr>
        <w:tc>
          <w:tcPr>
            <w:tcW w:w="4962" w:type="dxa"/>
          </w:tcPr>
          <w:p w14:paraId="5A78CC2F" w14:textId="7500B3F2" w:rsidR="00CD2BC0" w:rsidRDefault="00CD2BC0" w:rsidP="00CD2BC0">
            <w:pPr>
              <w:spacing w:line="276" w:lineRule="auto"/>
              <w:jc w:val="both"/>
              <w:rPr>
                <w:rFonts w:ascii="Century Gothic" w:hAnsi="Century Gothic" w:cs="Arial"/>
                <w:b/>
                <w:sz w:val="20"/>
                <w:szCs w:val="20"/>
              </w:rPr>
            </w:pPr>
            <w:r w:rsidRPr="004904A7">
              <w:rPr>
                <w:rFonts w:ascii="Century Gothic" w:hAnsi="Century Gothic" w:cs="Arial"/>
                <w:b/>
                <w:sz w:val="20"/>
                <w:szCs w:val="20"/>
              </w:rPr>
              <w:t xml:space="preserve">Dorset LEP </w:t>
            </w:r>
          </w:p>
          <w:p w14:paraId="370452E9" w14:textId="77777777" w:rsidR="00CD2BC0" w:rsidRPr="004904A7" w:rsidRDefault="00CD2BC0" w:rsidP="00CD2BC0">
            <w:pPr>
              <w:spacing w:line="276" w:lineRule="auto"/>
              <w:jc w:val="both"/>
              <w:rPr>
                <w:rFonts w:ascii="Century Gothic" w:hAnsi="Century Gothic" w:cs="Arial"/>
                <w:b/>
                <w:sz w:val="20"/>
                <w:szCs w:val="20"/>
              </w:rPr>
            </w:pPr>
          </w:p>
          <w:p w14:paraId="673E12BE" w14:textId="77777777" w:rsidR="00CD2BC0" w:rsidRDefault="00CD2BC0" w:rsidP="00CD2BC0">
            <w:pPr>
              <w:pStyle w:val="NoSpacing"/>
              <w:spacing w:line="276" w:lineRule="auto"/>
              <w:rPr>
                <w:rFonts w:ascii="Century Gothic" w:hAnsi="Century Gothic"/>
                <w:sz w:val="20"/>
                <w:szCs w:val="20"/>
              </w:rPr>
            </w:pPr>
            <w:r>
              <w:rPr>
                <w:rFonts w:ascii="Century Gothic" w:hAnsi="Century Gothic"/>
                <w:sz w:val="20"/>
                <w:szCs w:val="20"/>
              </w:rPr>
              <w:t>Daniela Doncakova</w:t>
            </w:r>
          </w:p>
          <w:p w14:paraId="536203E6" w14:textId="77777777" w:rsidR="00CD2BC0" w:rsidRDefault="00F44315" w:rsidP="00CD2BC0">
            <w:pPr>
              <w:pStyle w:val="NoSpacing"/>
              <w:spacing w:line="276" w:lineRule="auto"/>
              <w:rPr>
                <w:rFonts w:ascii="Century Gothic" w:hAnsi="Century Gothic"/>
                <w:sz w:val="20"/>
                <w:szCs w:val="20"/>
              </w:rPr>
            </w:pPr>
            <w:hyperlink r:id="rId17" w:history="1">
              <w:r w:rsidR="00CD2BC0">
                <w:rPr>
                  <w:rStyle w:val="Hyperlink"/>
                  <w:rFonts w:ascii="Century Gothic" w:hAnsi="Century Gothic"/>
                  <w:sz w:val="20"/>
                  <w:szCs w:val="20"/>
                </w:rPr>
                <w:t>ddoncakova@bournemouth.ac.uk</w:t>
              </w:r>
            </w:hyperlink>
          </w:p>
          <w:p w14:paraId="723C7893" w14:textId="77777777" w:rsidR="00CD2BC0" w:rsidRDefault="00CD2BC0" w:rsidP="00CD2BC0">
            <w:pPr>
              <w:pStyle w:val="NoSpacing"/>
              <w:spacing w:line="276" w:lineRule="auto"/>
              <w:rPr>
                <w:rFonts w:ascii="Century Gothic" w:hAnsi="Century Gothic"/>
                <w:sz w:val="20"/>
                <w:szCs w:val="20"/>
              </w:rPr>
            </w:pPr>
            <w:r>
              <w:rPr>
                <w:rFonts w:ascii="Century Gothic" w:hAnsi="Century Gothic"/>
                <w:sz w:val="20"/>
                <w:szCs w:val="20"/>
              </w:rPr>
              <w:t>Tel: 01202 962717</w:t>
            </w:r>
          </w:p>
          <w:p w14:paraId="5CACB5AC" w14:textId="39D910AC" w:rsidR="00CD2BC0" w:rsidRPr="00CD2BC0" w:rsidRDefault="00F44315" w:rsidP="00CD2BC0">
            <w:pPr>
              <w:pStyle w:val="NoSpacing"/>
              <w:spacing w:line="276" w:lineRule="auto"/>
              <w:rPr>
                <w:color w:val="0000FF" w:themeColor="hyperlink"/>
                <w:u w:val="single"/>
              </w:rPr>
            </w:pPr>
            <w:hyperlink r:id="rId18" w:history="1">
              <w:r w:rsidR="000B3424">
                <w:rPr>
                  <w:rStyle w:val="Hyperlink"/>
                  <w:rFonts w:ascii="Century Gothic" w:hAnsi="Century Gothic"/>
                  <w:color w:val="0000FF"/>
                  <w:sz w:val="20"/>
                  <w:szCs w:val="20"/>
                </w:rPr>
                <w:t>https://www.dorsetlep.co.uk/stewarts-agritech-glasshouse</w:t>
              </w:r>
            </w:hyperlink>
          </w:p>
        </w:tc>
        <w:tc>
          <w:tcPr>
            <w:tcW w:w="5670" w:type="dxa"/>
          </w:tcPr>
          <w:p w14:paraId="3514CEF1" w14:textId="3F98C44A" w:rsidR="00CD2BC0" w:rsidRDefault="00CD2BC0" w:rsidP="00CD2BC0">
            <w:pPr>
              <w:spacing w:line="276" w:lineRule="auto"/>
              <w:jc w:val="both"/>
              <w:rPr>
                <w:rFonts w:ascii="Century Gothic" w:hAnsi="Century Gothic" w:cs="Arial"/>
                <w:b/>
                <w:sz w:val="20"/>
                <w:szCs w:val="20"/>
              </w:rPr>
            </w:pPr>
            <w:r w:rsidRPr="00D52E9B">
              <w:rPr>
                <w:rFonts w:ascii="Century Gothic" w:hAnsi="Century Gothic" w:cs="Arial"/>
                <w:b/>
                <w:sz w:val="20"/>
                <w:szCs w:val="20"/>
              </w:rPr>
              <w:t>Stewarts Garden Centre</w:t>
            </w:r>
          </w:p>
          <w:p w14:paraId="62AF1E20" w14:textId="77777777" w:rsidR="00CD2BC0" w:rsidRDefault="00CD2BC0" w:rsidP="00CD2BC0">
            <w:pPr>
              <w:spacing w:line="276" w:lineRule="auto"/>
              <w:jc w:val="both"/>
              <w:rPr>
                <w:rFonts w:ascii="Century Gothic" w:hAnsi="Century Gothic" w:cs="Arial"/>
                <w:b/>
                <w:sz w:val="20"/>
                <w:szCs w:val="20"/>
              </w:rPr>
            </w:pPr>
          </w:p>
          <w:p w14:paraId="7AA53663" w14:textId="77777777" w:rsidR="00CD2BC0" w:rsidRPr="00D52E9B" w:rsidRDefault="00CD2BC0" w:rsidP="00CD2BC0">
            <w:pPr>
              <w:spacing w:line="276" w:lineRule="auto"/>
              <w:jc w:val="both"/>
              <w:rPr>
                <w:rFonts w:ascii="Century Gothic" w:hAnsi="Century Gothic" w:cs="Arial"/>
                <w:sz w:val="20"/>
                <w:szCs w:val="20"/>
              </w:rPr>
            </w:pPr>
            <w:r w:rsidRPr="00D52E9B">
              <w:rPr>
                <w:rFonts w:ascii="Century Gothic" w:hAnsi="Century Gothic" w:cs="Arial"/>
                <w:sz w:val="20"/>
                <w:szCs w:val="20"/>
              </w:rPr>
              <w:t>Shaun Gomm, Project Consultant</w:t>
            </w:r>
          </w:p>
          <w:p w14:paraId="2821E8DB" w14:textId="43F93957" w:rsidR="00CD2BC0" w:rsidRDefault="00F44315" w:rsidP="00CD2BC0">
            <w:pPr>
              <w:spacing w:line="276" w:lineRule="auto"/>
              <w:jc w:val="both"/>
              <w:rPr>
                <w:rFonts w:ascii="Century Gothic" w:hAnsi="Century Gothic" w:cs="Arial"/>
                <w:sz w:val="20"/>
                <w:szCs w:val="20"/>
              </w:rPr>
            </w:pPr>
            <w:hyperlink r:id="rId19" w:history="1">
              <w:r w:rsidR="00CD2BC0" w:rsidRPr="005C142C">
                <w:rPr>
                  <w:rStyle w:val="Hyperlink"/>
                  <w:rFonts w:ascii="Century Gothic" w:hAnsi="Century Gothic" w:cs="Arial"/>
                  <w:sz w:val="20"/>
                  <w:szCs w:val="20"/>
                </w:rPr>
                <w:t>shaun@sg-financial.com</w:t>
              </w:r>
            </w:hyperlink>
          </w:p>
          <w:p w14:paraId="2F246B7A" w14:textId="3CD73BE7" w:rsidR="00CD2BC0" w:rsidRDefault="00CD2BC0" w:rsidP="00CD2BC0">
            <w:pPr>
              <w:spacing w:line="276" w:lineRule="auto"/>
              <w:jc w:val="both"/>
              <w:rPr>
                <w:rFonts w:ascii="Century Gothic" w:hAnsi="Century Gothic" w:cs="Arial"/>
                <w:sz w:val="20"/>
                <w:szCs w:val="20"/>
              </w:rPr>
            </w:pPr>
            <w:r w:rsidRPr="00D52E9B">
              <w:rPr>
                <w:rFonts w:ascii="Century Gothic" w:hAnsi="Century Gothic" w:cs="Arial"/>
                <w:sz w:val="20"/>
                <w:szCs w:val="20"/>
              </w:rPr>
              <w:t>Tel: 07775 710551</w:t>
            </w:r>
          </w:p>
          <w:p w14:paraId="68C27A33" w14:textId="6B80B405" w:rsidR="00CD2BC0" w:rsidRPr="0078382E" w:rsidRDefault="00F44315" w:rsidP="00CD2BC0">
            <w:pPr>
              <w:spacing w:line="276" w:lineRule="auto"/>
              <w:jc w:val="both"/>
              <w:rPr>
                <w:rFonts w:ascii="Century Gothic" w:hAnsi="Century Gothic" w:cs="Arial"/>
                <w:b/>
                <w:sz w:val="20"/>
                <w:szCs w:val="20"/>
              </w:rPr>
            </w:pPr>
            <w:hyperlink r:id="rId20" w:history="1">
              <w:r w:rsidR="0078382E" w:rsidRPr="004C18B1">
                <w:rPr>
                  <w:rStyle w:val="Hyperlink"/>
                  <w:rFonts w:ascii="Century Gothic" w:hAnsi="Century Gothic"/>
                  <w:sz w:val="20"/>
                  <w:szCs w:val="20"/>
                </w:rPr>
                <w:t>www.stewarts.co.uk</w:t>
              </w:r>
            </w:hyperlink>
          </w:p>
        </w:tc>
      </w:tr>
    </w:tbl>
    <w:p w14:paraId="397C56CA" w14:textId="77777777" w:rsidR="004904A7" w:rsidRPr="004904A7" w:rsidRDefault="004904A7" w:rsidP="000B3424">
      <w:pPr>
        <w:spacing w:after="0"/>
        <w:jc w:val="both"/>
        <w:rPr>
          <w:rFonts w:ascii="Century Gothic" w:hAnsi="Century Gothic" w:cs="Arial"/>
          <w:sz w:val="20"/>
          <w:szCs w:val="20"/>
        </w:rPr>
      </w:pPr>
    </w:p>
    <w:sectPr w:rsidR="004904A7" w:rsidRPr="004904A7" w:rsidSect="00CC3410">
      <w:headerReference w:type="default" r:id="rId21"/>
      <w:headerReference w:type="firs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5EECA" w14:textId="77777777" w:rsidR="000244E6" w:rsidRDefault="000244E6" w:rsidP="008A663E">
      <w:pPr>
        <w:spacing w:after="0" w:line="240" w:lineRule="auto"/>
      </w:pPr>
      <w:r>
        <w:separator/>
      </w:r>
    </w:p>
  </w:endnote>
  <w:endnote w:type="continuationSeparator" w:id="0">
    <w:p w14:paraId="115FF7A3" w14:textId="77777777" w:rsidR="000244E6" w:rsidRDefault="000244E6" w:rsidP="008A6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EEBAD" w14:textId="77777777" w:rsidR="000244E6" w:rsidRDefault="000244E6" w:rsidP="008A663E">
      <w:pPr>
        <w:spacing w:after="0" w:line="240" w:lineRule="auto"/>
      </w:pPr>
      <w:r>
        <w:separator/>
      </w:r>
    </w:p>
  </w:footnote>
  <w:footnote w:type="continuationSeparator" w:id="0">
    <w:p w14:paraId="25A4796F" w14:textId="77777777" w:rsidR="000244E6" w:rsidRDefault="000244E6" w:rsidP="008A6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538094"/>
      <w:docPartObj>
        <w:docPartGallery w:val="Page Numbers (Top of Page)"/>
        <w:docPartUnique/>
      </w:docPartObj>
    </w:sdtPr>
    <w:sdtEndPr>
      <w:rPr>
        <w:noProof/>
      </w:rPr>
    </w:sdtEndPr>
    <w:sdtContent>
      <w:sdt>
        <w:sdtPr>
          <w:id w:val="-1521701087"/>
          <w:docPartObj>
            <w:docPartGallery w:val="Page Numbers (Top of Page)"/>
            <w:docPartUnique/>
          </w:docPartObj>
        </w:sdtPr>
        <w:sdtEndPr/>
        <w:sdtContent>
          <w:p w14:paraId="1287666D" w14:textId="4CC7E954" w:rsidR="00BF4538" w:rsidRPr="00281488" w:rsidRDefault="00BF4538" w:rsidP="00281488">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F44315">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44315">
              <w:rPr>
                <w:b/>
                <w:bCs/>
                <w:noProof/>
              </w:rPr>
              <w:t>6</w:t>
            </w:r>
            <w:r>
              <w:rPr>
                <w:b/>
                <w:bCs/>
                <w:sz w:val="24"/>
                <w:szCs w:val="24"/>
              </w:rPr>
              <w:fldChar w:fldCharType="end"/>
            </w:r>
          </w:p>
        </w:sdtContent>
      </w:sdt>
    </w:sdtContent>
  </w:sdt>
  <w:p w14:paraId="6F71277B" w14:textId="77777777" w:rsidR="00BF4538" w:rsidRDefault="00BF453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209085"/>
      <w:docPartObj>
        <w:docPartGallery w:val="Page Numbers (Top of Page)"/>
        <w:docPartUnique/>
      </w:docPartObj>
    </w:sdtPr>
    <w:sdtEndPr/>
    <w:sdtContent>
      <w:p w14:paraId="401247EC" w14:textId="77777777" w:rsidR="00BF4538" w:rsidRDefault="00BF4538" w:rsidP="00CC3410">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p w14:paraId="185E0340" w14:textId="77777777" w:rsidR="00BF4538" w:rsidRDefault="00BF4538">
    <w:pPr>
      <w:pStyle w:val="Header"/>
    </w:pPr>
  </w:p>
  <w:p w14:paraId="69AF71E8" w14:textId="77777777" w:rsidR="00BF4538" w:rsidRDefault="00BF453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AFE431"/>
    <w:multiLevelType w:val="hybridMultilevel"/>
    <w:tmpl w:val="1833F5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6D41D0"/>
    <w:multiLevelType w:val="hybridMultilevel"/>
    <w:tmpl w:val="E114138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427E6E0"/>
    <w:multiLevelType w:val="hybridMultilevel"/>
    <w:tmpl w:val="5D3D1AB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756BB3"/>
    <w:multiLevelType w:val="hybridMultilevel"/>
    <w:tmpl w:val="F7787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FE2BFB"/>
    <w:multiLevelType w:val="hybridMultilevel"/>
    <w:tmpl w:val="CAFE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6D3BD4"/>
    <w:multiLevelType w:val="hybridMultilevel"/>
    <w:tmpl w:val="ECC4D090"/>
    <w:lvl w:ilvl="0" w:tplc="B8F07848">
      <w:start w:val="1"/>
      <w:numFmt w:val="bullet"/>
      <w:lvlText w:val="–"/>
      <w:lvlJc w:val="left"/>
      <w:pPr>
        <w:tabs>
          <w:tab w:val="num" w:pos="720"/>
        </w:tabs>
        <w:ind w:left="720" w:hanging="360"/>
      </w:pPr>
      <w:rPr>
        <w:rFonts w:ascii="Trebuchet MS" w:hAnsi="Trebuchet MS" w:hint="default"/>
      </w:rPr>
    </w:lvl>
    <w:lvl w:ilvl="1" w:tplc="082A6CD6">
      <w:start w:val="1"/>
      <w:numFmt w:val="bullet"/>
      <w:lvlText w:val="–"/>
      <w:lvlJc w:val="left"/>
      <w:pPr>
        <w:tabs>
          <w:tab w:val="num" w:pos="1440"/>
        </w:tabs>
        <w:ind w:left="1440" w:hanging="360"/>
      </w:pPr>
      <w:rPr>
        <w:rFonts w:ascii="Trebuchet MS" w:hAnsi="Trebuchet MS" w:hint="default"/>
      </w:rPr>
    </w:lvl>
    <w:lvl w:ilvl="2" w:tplc="ED86ED4A" w:tentative="1">
      <w:start w:val="1"/>
      <w:numFmt w:val="bullet"/>
      <w:lvlText w:val="–"/>
      <w:lvlJc w:val="left"/>
      <w:pPr>
        <w:tabs>
          <w:tab w:val="num" w:pos="2160"/>
        </w:tabs>
        <w:ind w:left="2160" w:hanging="360"/>
      </w:pPr>
      <w:rPr>
        <w:rFonts w:ascii="Trebuchet MS" w:hAnsi="Trebuchet MS" w:hint="default"/>
      </w:rPr>
    </w:lvl>
    <w:lvl w:ilvl="3" w:tplc="EAC2D164" w:tentative="1">
      <w:start w:val="1"/>
      <w:numFmt w:val="bullet"/>
      <w:lvlText w:val="–"/>
      <w:lvlJc w:val="left"/>
      <w:pPr>
        <w:tabs>
          <w:tab w:val="num" w:pos="2880"/>
        </w:tabs>
        <w:ind w:left="2880" w:hanging="360"/>
      </w:pPr>
      <w:rPr>
        <w:rFonts w:ascii="Trebuchet MS" w:hAnsi="Trebuchet MS" w:hint="default"/>
      </w:rPr>
    </w:lvl>
    <w:lvl w:ilvl="4" w:tplc="A8C03D4C" w:tentative="1">
      <w:start w:val="1"/>
      <w:numFmt w:val="bullet"/>
      <w:lvlText w:val="–"/>
      <w:lvlJc w:val="left"/>
      <w:pPr>
        <w:tabs>
          <w:tab w:val="num" w:pos="3600"/>
        </w:tabs>
        <w:ind w:left="3600" w:hanging="360"/>
      </w:pPr>
      <w:rPr>
        <w:rFonts w:ascii="Trebuchet MS" w:hAnsi="Trebuchet MS" w:hint="default"/>
      </w:rPr>
    </w:lvl>
    <w:lvl w:ilvl="5" w:tplc="0F7EC5B6" w:tentative="1">
      <w:start w:val="1"/>
      <w:numFmt w:val="bullet"/>
      <w:lvlText w:val="–"/>
      <w:lvlJc w:val="left"/>
      <w:pPr>
        <w:tabs>
          <w:tab w:val="num" w:pos="4320"/>
        </w:tabs>
        <w:ind w:left="4320" w:hanging="360"/>
      </w:pPr>
      <w:rPr>
        <w:rFonts w:ascii="Trebuchet MS" w:hAnsi="Trebuchet MS" w:hint="default"/>
      </w:rPr>
    </w:lvl>
    <w:lvl w:ilvl="6" w:tplc="7D045F14" w:tentative="1">
      <w:start w:val="1"/>
      <w:numFmt w:val="bullet"/>
      <w:lvlText w:val="–"/>
      <w:lvlJc w:val="left"/>
      <w:pPr>
        <w:tabs>
          <w:tab w:val="num" w:pos="5040"/>
        </w:tabs>
        <w:ind w:left="5040" w:hanging="360"/>
      </w:pPr>
      <w:rPr>
        <w:rFonts w:ascii="Trebuchet MS" w:hAnsi="Trebuchet MS" w:hint="default"/>
      </w:rPr>
    </w:lvl>
    <w:lvl w:ilvl="7" w:tplc="F22622D8" w:tentative="1">
      <w:start w:val="1"/>
      <w:numFmt w:val="bullet"/>
      <w:lvlText w:val="–"/>
      <w:lvlJc w:val="left"/>
      <w:pPr>
        <w:tabs>
          <w:tab w:val="num" w:pos="5760"/>
        </w:tabs>
        <w:ind w:left="5760" w:hanging="360"/>
      </w:pPr>
      <w:rPr>
        <w:rFonts w:ascii="Trebuchet MS" w:hAnsi="Trebuchet MS" w:hint="default"/>
      </w:rPr>
    </w:lvl>
    <w:lvl w:ilvl="8" w:tplc="417A59AA" w:tentative="1">
      <w:start w:val="1"/>
      <w:numFmt w:val="bullet"/>
      <w:lvlText w:val="–"/>
      <w:lvlJc w:val="left"/>
      <w:pPr>
        <w:tabs>
          <w:tab w:val="num" w:pos="6480"/>
        </w:tabs>
        <w:ind w:left="6480" w:hanging="360"/>
      </w:pPr>
      <w:rPr>
        <w:rFonts w:ascii="Trebuchet MS" w:hAnsi="Trebuchet MS" w:hint="default"/>
      </w:rPr>
    </w:lvl>
  </w:abstractNum>
  <w:abstractNum w:abstractNumId="6" w15:restartNumberingAfterBreak="0">
    <w:nsid w:val="077F4167"/>
    <w:multiLevelType w:val="hybridMultilevel"/>
    <w:tmpl w:val="81D66420"/>
    <w:lvl w:ilvl="0" w:tplc="F892BF3E">
      <w:numFmt w:val="bullet"/>
      <w:lvlText w:val="•"/>
      <w:lvlJc w:val="left"/>
      <w:pPr>
        <w:ind w:left="720" w:hanging="360"/>
      </w:pPr>
      <w:rPr>
        <w:rFonts w:ascii="Century Gothic" w:eastAsiaTheme="minorHAns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E373E"/>
    <w:multiLevelType w:val="hybridMultilevel"/>
    <w:tmpl w:val="2D3A98D4"/>
    <w:lvl w:ilvl="0" w:tplc="994432E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37532A"/>
    <w:multiLevelType w:val="hybridMultilevel"/>
    <w:tmpl w:val="5EE87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E37CB5"/>
    <w:multiLevelType w:val="hybridMultilevel"/>
    <w:tmpl w:val="1D2EC618"/>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446057C"/>
    <w:multiLevelType w:val="multilevel"/>
    <w:tmpl w:val="289C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BD5607"/>
    <w:multiLevelType w:val="hybridMultilevel"/>
    <w:tmpl w:val="A4B4F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9240B3"/>
    <w:multiLevelType w:val="hybridMultilevel"/>
    <w:tmpl w:val="CDC0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312312"/>
    <w:multiLevelType w:val="hybridMultilevel"/>
    <w:tmpl w:val="282694AE"/>
    <w:lvl w:ilvl="0" w:tplc="5F06D9F2">
      <w:start w:val="1"/>
      <w:numFmt w:val="bullet"/>
      <w:lvlText w:val="•"/>
      <w:lvlJc w:val="left"/>
      <w:pPr>
        <w:tabs>
          <w:tab w:val="num" w:pos="720"/>
        </w:tabs>
        <w:ind w:left="720" w:hanging="360"/>
      </w:pPr>
      <w:rPr>
        <w:rFonts w:ascii="Arial" w:hAnsi="Arial" w:hint="default"/>
      </w:rPr>
    </w:lvl>
    <w:lvl w:ilvl="1" w:tplc="9A6E10CE">
      <w:start w:val="1466"/>
      <w:numFmt w:val="bullet"/>
      <w:lvlText w:val="–"/>
      <w:lvlJc w:val="left"/>
      <w:pPr>
        <w:tabs>
          <w:tab w:val="num" w:pos="1440"/>
        </w:tabs>
        <w:ind w:left="1440" w:hanging="360"/>
      </w:pPr>
      <w:rPr>
        <w:rFonts w:ascii="Calibri" w:hAnsi="Calibri" w:hint="default"/>
      </w:rPr>
    </w:lvl>
    <w:lvl w:ilvl="2" w:tplc="1F2671D4" w:tentative="1">
      <w:start w:val="1"/>
      <w:numFmt w:val="bullet"/>
      <w:lvlText w:val="•"/>
      <w:lvlJc w:val="left"/>
      <w:pPr>
        <w:tabs>
          <w:tab w:val="num" w:pos="2160"/>
        </w:tabs>
        <w:ind w:left="2160" w:hanging="360"/>
      </w:pPr>
      <w:rPr>
        <w:rFonts w:ascii="Arial" w:hAnsi="Arial" w:hint="default"/>
      </w:rPr>
    </w:lvl>
    <w:lvl w:ilvl="3" w:tplc="54EEA1E2" w:tentative="1">
      <w:start w:val="1"/>
      <w:numFmt w:val="bullet"/>
      <w:lvlText w:val="•"/>
      <w:lvlJc w:val="left"/>
      <w:pPr>
        <w:tabs>
          <w:tab w:val="num" w:pos="2880"/>
        </w:tabs>
        <w:ind w:left="2880" w:hanging="360"/>
      </w:pPr>
      <w:rPr>
        <w:rFonts w:ascii="Arial" w:hAnsi="Arial" w:hint="default"/>
      </w:rPr>
    </w:lvl>
    <w:lvl w:ilvl="4" w:tplc="FA7CF5EC" w:tentative="1">
      <w:start w:val="1"/>
      <w:numFmt w:val="bullet"/>
      <w:lvlText w:val="•"/>
      <w:lvlJc w:val="left"/>
      <w:pPr>
        <w:tabs>
          <w:tab w:val="num" w:pos="3600"/>
        </w:tabs>
        <w:ind w:left="3600" w:hanging="360"/>
      </w:pPr>
      <w:rPr>
        <w:rFonts w:ascii="Arial" w:hAnsi="Arial" w:hint="default"/>
      </w:rPr>
    </w:lvl>
    <w:lvl w:ilvl="5" w:tplc="DFDA52D4" w:tentative="1">
      <w:start w:val="1"/>
      <w:numFmt w:val="bullet"/>
      <w:lvlText w:val="•"/>
      <w:lvlJc w:val="left"/>
      <w:pPr>
        <w:tabs>
          <w:tab w:val="num" w:pos="4320"/>
        </w:tabs>
        <w:ind w:left="4320" w:hanging="360"/>
      </w:pPr>
      <w:rPr>
        <w:rFonts w:ascii="Arial" w:hAnsi="Arial" w:hint="default"/>
      </w:rPr>
    </w:lvl>
    <w:lvl w:ilvl="6" w:tplc="F4A61390" w:tentative="1">
      <w:start w:val="1"/>
      <w:numFmt w:val="bullet"/>
      <w:lvlText w:val="•"/>
      <w:lvlJc w:val="left"/>
      <w:pPr>
        <w:tabs>
          <w:tab w:val="num" w:pos="5040"/>
        </w:tabs>
        <w:ind w:left="5040" w:hanging="360"/>
      </w:pPr>
      <w:rPr>
        <w:rFonts w:ascii="Arial" w:hAnsi="Arial" w:hint="default"/>
      </w:rPr>
    </w:lvl>
    <w:lvl w:ilvl="7" w:tplc="BD0C1836" w:tentative="1">
      <w:start w:val="1"/>
      <w:numFmt w:val="bullet"/>
      <w:lvlText w:val="•"/>
      <w:lvlJc w:val="left"/>
      <w:pPr>
        <w:tabs>
          <w:tab w:val="num" w:pos="5760"/>
        </w:tabs>
        <w:ind w:left="5760" w:hanging="360"/>
      </w:pPr>
      <w:rPr>
        <w:rFonts w:ascii="Arial" w:hAnsi="Arial" w:hint="default"/>
      </w:rPr>
    </w:lvl>
    <w:lvl w:ilvl="8" w:tplc="2520B9C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0A7771"/>
    <w:multiLevelType w:val="hybridMultilevel"/>
    <w:tmpl w:val="1E2CC1DE"/>
    <w:lvl w:ilvl="0" w:tplc="577829AC">
      <w:numFmt w:val="bullet"/>
      <w:lvlText w:val="•"/>
      <w:lvlJc w:val="left"/>
      <w:pPr>
        <w:ind w:left="1080" w:hanging="720"/>
      </w:pPr>
      <w:rPr>
        <w:rFonts w:ascii="Century Gothic" w:eastAsiaTheme="minorHAns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1D6CEC"/>
    <w:multiLevelType w:val="hybridMultilevel"/>
    <w:tmpl w:val="2FB2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E6C6D"/>
    <w:multiLevelType w:val="hybridMultilevel"/>
    <w:tmpl w:val="C0B46D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1727B4"/>
    <w:multiLevelType w:val="hybridMultilevel"/>
    <w:tmpl w:val="9448F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707064"/>
    <w:multiLevelType w:val="hybridMultilevel"/>
    <w:tmpl w:val="140204BE"/>
    <w:lvl w:ilvl="0" w:tplc="F892BF3E">
      <w:numFmt w:val="bullet"/>
      <w:lvlText w:val="•"/>
      <w:lvlJc w:val="left"/>
      <w:pPr>
        <w:ind w:left="720" w:hanging="360"/>
      </w:pPr>
      <w:rPr>
        <w:rFonts w:ascii="Century Gothic" w:eastAsiaTheme="minorHAns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03D45"/>
    <w:multiLevelType w:val="hybridMultilevel"/>
    <w:tmpl w:val="A392CB2A"/>
    <w:lvl w:ilvl="0" w:tplc="577829AC">
      <w:numFmt w:val="bullet"/>
      <w:lvlText w:val="•"/>
      <w:lvlJc w:val="left"/>
      <w:pPr>
        <w:ind w:left="1080" w:hanging="720"/>
      </w:pPr>
      <w:rPr>
        <w:rFonts w:ascii="Century Gothic" w:eastAsiaTheme="minorHAns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00246"/>
    <w:multiLevelType w:val="hybridMultilevel"/>
    <w:tmpl w:val="AAE48FC6"/>
    <w:lvl w:ilvl="0" w:tplc="E2883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FA344B"/>
    <w:multiLevelType w:val="hybridMultilevel"/>
    <w:tmpl w:val="E4DA2092"/>
    <w:lvl w:ilvl="0" w:tplc="F892BF3E">
      <w:numFmt w:val="bullet"/>
      <w:lvlText w:val="•"/>
      <w:lvlJc w:val="left"/>
      <w:pPr>
        <w:ind w:left="720" w:hanging="360"/>
      </w:pPr>
      <w:rPr>
        <w:rFonts w:ascii="Century Gothic" w:eastAsiaTheme="minorHAns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40D9B"/>
    <w:multiLevelType w:val="hybridMultilevel"/>
    <w:tmpl w:val="2D22D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19D614E"/>
    <w:multiLevelType w:val="hybridMultilevel"/>
    <w:tmpl w:val="4EB61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2847ACE"/>
    <w:multiLevelType w:val="hybridMultilevel"/>
    <w:tmpl w:val="172E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2F2D5A"/>
    <w:multiLevelType w:val="multilevel"/>
    <w:tmpl w:val="20A2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D1300D"/>
    <w:multiLevelType w:val="hybridMultilevel"/>
    <w:tmpl w:val="EB1E9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E72C1"/>
    <w:multiLevelType w:val="hybridMultilevel"/>
    <w:tmpl w:val="4DDEBCD6"/>
    <w:lvl w:ilvl="0" w:tplc="F892BF3E">
      <w:numFmt w:val="bullet"/>
      <w:lvlText w:val="•"/>
      <w:lvlJc w:val="left"/>
      <w:pPr>
        <w:ind w:left="720" w:hanging="360"/>
      </w:pPr>
      <w:rPr>
        <w:rFonts w:ascii="Century Gothic" w:eastAsiaTheme="minorHAnsi" w:hAnsi="Century Gothic"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102E9B"/>
    <w:multiLevelType w:val="hybridMultilevel"/>
    <w:tmpl w:val="D2E2DE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DB31154"/>
    <w:multiLevelType w:val="hybridMultilevel"/>
    <w:tmpl w:val="FCC0ECD4"/>
    <w:lvl w:ilvl="0" w:tplc="F892BF3E">
      <w:numFmt w:val="bullet"/>
      <w:lvlText w:val="•"/>
      <w:lvlJc w:val="left"/>
      <w:pPr>
        <w:ind w:left="720" w:hanging="360"/>
      </w:pPr>
      <w:rPr>
        <w:rFonts w:ascii="Century Gothic" w:eastAsiaTheme="minorHAns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45459E"/>
    <w:multiLevelType w:val="hybridMultilevel"/>
    <w:tmpl w:val="1A489916"/>
    <w:lvl w:ilvl="0" w:tplc="F892BF3E">
      <w:numFmt w:val="bullet"/>
      <w:lvlText w:val="•"/>
      <w:lvlJc w:val="left"/>
      <w:pPr>
        <w:ind w:left="720" w:hanging="360"/>
      </w:pPr>
      <w:rPr>
        <w:rFonts w:ascii="Century Gothic" w:eastAsiaTheme="minorHAns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C8369C"/>
    <w:multiLevelType w:val="hybridMultilevel"/>
    <w:tmpl w:val="71649436"/>
    <w:lvl w:ilvl="0" w:tplc="577829AC">
      <w:numFmt w:val="bullet"/>
      <w:lvlText w:val="•"/>
      <w:lvlJc w:val="left"/>
      <w:pPr>
        <w:ind w:left="1080" w:hanging="720"/>
      </w:pPr>
      <w:rPr>
        <w:rFonts w:ascii="Century Gothic" w:eastAsiaTheme="minorHAns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3A66A8"/>
    <w:multiLevelType w:val="hybridMultilevel"/>
    <w:tmpl w:val="AE72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A44321"/>
    <w:multiLevelType w:val="hybridMultilevel"/>
    <w:tmpl w:val="0C6A7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9830BB"/>
    <w:multiLevelType w:val="hybridMultilevel"/>
    <w:tmpl w:val="5756E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7652EA"/>
    <w:multiLevelType w:val="hybridMultilevel"/>
    <w:tmpl w:val="537AD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F51074"/>
    <w:multiLevelType w:val="hybridMultilevel"/>
    <w:tmpl w:val="E028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B10D0C"/>
    <w:multiLevelType w:val="hybridMultilevel"/>
    <w:tmpl w:val="8294D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646D1C"/>
    <w:multiLevelType w:val="hybridMultilevel"/>
    <w:tmpl w:val="248A3B7E"/>
    <w:lvl w:ilvl="0" w:tplc="9A6E10CE">
      <w:start w:val="1466"/>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661A72"/>
    <w:multiLevelType w:val="hybridMultilevel"/>
    <w:tmpl w:val="68AE6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752948"/>
    <w:multiLevelType w:val="hybridMultilevel"/>
    <w:tmpl w:val="63A65144"/>
    <w:lvl w:ilvl="0" w:tplc="8D0C924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61B4E87"/>
    <w:multiLevelType w:val="hybridMultilevel"/>
    <w:tmpl w:val="B3E49F12"/>
    <w:lvl w:ilvl="0" w:tplc="B8F07848">
      <w:start w:val="1"/>
      <w:numFmt w:val="bullet"/>
      <w:lvlText w:val="–"/>
      <w:lvlJc w:val="left"/>
      <w:pPr>
        <w:tabs>
          <w:tab w:val="num" w:pos="720"/>
        </w:tabs>
        <w:ind w:left="720" w:hanging="360"/>
      </w:pPr>
      <w:rPr>
        <w:rFonts w:ascii="Trebuchet MS" w:hAnsi="Trebuchet MS" w:hint="default"/>
      </w:rPr>
    </w:lvl>
    <w:lvl w:ilvl="1" w:tplc="08090001">
      <w:start w:val="1"/>
      <w:numFmt w:val="bullet"/>
      <w:lvlText w:val=""/>
      <w:lvlJc w:val="left"/>
      <w:pPr>
        <w:tabs>
          <w:tab w:val="num" w:pos="1440"/>
        </w:tabs>
        <w:ind w:left="1440" w:hanging="360"/>
      </w:pPr>
      <w:rPr>
        <w:rFonts w:ascii="Symbol" w:hAnsi="Symbol" w:hint="default"/>
      </w:rPr>
    </w:lvl>
    <w:lvl w:ilvl="2" w:tplc="ED86ED4A" w:tentative="1">
      <w:start w:val="1"/>
      <w:numFmt w:val="bullet"/>
      <w:lvlText w:val="–"/>
      <w:lvlJc w:val="left"/>
      <w:pPr>
        <w:tabs>
          <w:tab w:val="num" w:pos="2160"/>
        </w:tabs>
        <w:ind w:left="2160" w:hanging="360"/>
      </w:pPr>
      <w:rPr>
        <w:rFonts w:ascii="Trebuchet MS" w:hAnsi="Trebuchet MS" w:hint="default"/>
      </w:rPr>
    </w:lvl>
    <w:lvl w:ilvl="3" w:tplc="EAC2D164" w:tentative="1">
      <w:start w:val="1"/>
      <w:numFmt w:val="bullet"/>
      <w:lvlText w:val="–"/>
      <w:lvlJc w:val="left"/>
      <w:pPr>
        <w:tabs>
          <w:tab w:val="num" w:pos="2880"/>
        </w:tabs>
        <w:ind w:left="2880" w:hanging="360"/>
      </w:pPr>
      <w:rPr>
        <w:rFonts w:ascii="Trebuchet MS" w:hAnsi="Trebuchet MS" w:hint="default"/>
      </w:rPr>
    </w:lvl>
    <w:lvl w:ilvl="4" w:tplc="A8C03D4C" w:tentative="1">
      <w:start w:val="1"/>
      <w:numFmt w:val="bullet"/>
      <w:lvlText w:val="–"/>
      <w:lvlJc w:val="left"/>
      <w:pPr>
        <w:tabs>
          <w:tab w:val="num" w:pos="3600"/>
        </w:tabs>
        <w:ind w:left="3600" w:hanging="360"/>
      </w:pPr>
      <w:rPr>
        <w:rFonts w:ascii="Trebuchet MS" w:hAnsi="Trebuchet MS" w:hint="default"/>
      </w:rPr>
    </w:lvl>
    <w:lvl w:ilvl="5" w:tplc="0F7EC5B6" w:tentative="1">
      <w:start w:val="1"/>
      <w:numFmt w:val="bullet"/>
      <w:lvlText w:val="–"/>
      <w:lvlJc w:val="left"/>
      <w:pPr>
        <w:tabs>
          <w:tab w:val="num" w:pos="4320"/>
        </w:tabs>
        <w:ind w:left="4320" w:hanging="360"/>
      </w:pPr>
      <w:rPr>
        <w:rFonts w:ascii="Trebuchet MS" w:hAnsi="Trebuchet MS" w:hint="default"/>
      </w:rPr>
    </w:lvl>
    <w:lvl w:ilvl="6" w:tplc="7D045F14" w:tentative="1">
      <w:start w:val="1"/>
      <w:numFmt w:val="bullet"/>
      <w:lvlText w:val="–"/>
      <w:lvlJc w:val="left"/>
      <w:pPr>
        <w:tabs>
          <w:tab w:val="num" w:pos="5040"/>
        </w:tabs>
        <w:ind w:left="5040" w:hanging="360"/>
      </w:pPr>
      <w:rPr>
        <w:rFonts w:ascii="Trebuchet MS" w:hAnsi="Trebuchet MS" w:hint="default"/>
      </w:rPr>
    </w:lvl>
    <w:lvl w:ilvl="7" w:tplc="F22622D8" w:tentative="1">
      <w:start w:val="1"/>
      <w:numFmt w:val="bullet"/>
      <w:lvlText w:val="–"/>
      <w:lvlJc w:val="left"/>
      <w:pPr>
        <w:tabs>
          <w:tab w:val="num" w:pos="5760"/>
        </w:tabs>
        <w:ind w:left="5760" w:hanging="360"/>
      </w:pPr>
      <w:rPr>
        <w:rFonts w:ascii="Trebuchet MS" w:hAnsi="Trebuchet MS" w:hint="default"/>
      </w:rPr>
    </w:lvl>
    <w:lvl w:ilvl="8" w:tplc="417A59AA" w:tentative="1">
      <w:start w:val="1"/>
      <w:numFmt w:val="bullet"/>
      <w:lvlText w:val="–"/>
      <w:lvlJc w:val="left"/>
      <w:pPr>
        <w:tabs>
          <w:tab w:val="num" w:pos="6480"/>
        </w:tabs>
        <w:ind w:left="6480" w:hanging="360"/>
      </w:pPr>
      <w:rPr>
        <w:rFonts w:ascii="Trebuchet MS" w:hAnsi="Trebuchet MS" w:hint="default"/>
      </w:rPr>
    </w:lvl>
  </w:abstractNum>
  <w:abstractNum w:abstractNumId="42" w15:restartNumberingAfterBreak="0">
    <w:nsid w:val="76D2302D"/>
    <w:multiLevelType w:val="hybridMultilevel"/>
    <w:tmpl w:val="4920D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327F45"/>
    <w:multiLevelType w:val="hybridMultilevel"/>
    <w:tmpl w:val="B1FA7680"/>
    <w:lvl w:ilvl="0" w:tplc="577829AC">
      <w:numFmt w:val="bullet"/>
      <w:lvlText w:val="•"/>
      <w:lvlJc w:val="left"/>
      <w:pPr>
        <w:ind w:left="1080" w:hanging="720"/>
      </w:pPr>
      <w:rPr>
        <w:rFonts w:ascii="Century Gothic" w:eastAsiaTheme="minorHAnsi" w:hAnsi="Century Gothic"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28"/>
  </w:num>
  <w:num w:numId="4">
    <w:abstractNumId w:val="34"/>
  </w:num>
  <w:num w:numId="5">
    <w:abstractNumId w:val="15"/>
  </w:num>
  <w:num w:numId="6">
    <w:abstractNumId w:val="37"/>
  </w:num>
  <w:num w:numId="7">
    <w:abstractNumId w:val="26"/>
  </w:num>
  <w:num w:numId="8">
    <w:abstractNumId w:val="4"/>
  </w:num>
  <w:num w:numId="9">
    <w:abstractNumId w:val="8"/>
  </w:num>
  <w:num w:numId="10">
    <w:abstractNumId w:val="3"/>
  </w:num>
  <w:num w:numId="11">
    <w:abstractNumId w:val="35"/>
  </w:num>
  <w:num w:numId="12">
    <w:abstractNumId w:val="14"/>
  </w:num>
  <w:num w:numId="13">
    <w:abstractNumId w:val="31"/>
  </w:num>
  <w:num w:numId="14">
    <w:abstractNumId w:val="19"/>
  </w:num>
  <w:num w:numId="15">
    <w:abstractNumId w:val="43"/>
  </w:num>
  <w:num w:numId="16">
    <w:abstractNumId w:val="25"/>
  </w:num>
  <w:num w:numId="17">
    <w:abstractNumId w:val="22"/>
  </w:num>
  <w:num w:numId="18">
    <w:abstractNumId w:val="36"/>
  </w:num>
  <w:num w:numId="19">
    <w:abstractNumId w:val="10"/>
  </w:num>
  <w:num w:numId="20">
    <w:abstractNumId w:val="16"/>
  </w:num>
  <w:num w:numId="21">
    <w:abstractNumId w:val="39"/>
  </w:num>
  <w:num w:numId="22">
    <w:abstractNumId w:val="6"/>
  </w:num>
  <w:num w:numId="23">
    <w:abstractNumId w:val="21"/>
  </w:num>
  <w:num w:numId="24">
    <w:abstractNumId w:val="29"/>
  </w:num>
  <w:num w:numId="25">
    <w:abstractNumId w:val="27"/>
  </w:num>
  <w:num w:numId="26">
    <w:abstractNumId w:val="18"/>
  </w:num>
  <w:num w:numId="27">
    <w:abstractNumId w:val="30"/>
  </w:num>
  <w:num w:numId="28">
    <w:abstractNumId w:val="17"/>
  </w:num>
  <w:num w:numId="29">
    <w:abstractNumId w:val="7"/>
  </w:num>
  <w:num w:numId="30">
    <w:abstractNumId w:val="5"/>
  </w:num>
  <w:num w:numId="31">
    <w:abstractNumId w:val="41"/>
  </w:num>
  <w:num w:numId="32">
    <w:abstractNumId w:val="33"/>
  </w:num>
  <w:num w:numId="33">
    <w:abstractNumId w:val="13"/>
  </w:num>
  <w:num w:numId="34">
    <w:abstractNumId w:val="38"/>
  </w:num>
  <w:num w:numId="35">
    <w:abstractNumId w:val="11"/>
  </w:num>
  <w:num w:numId="36">
    <w:abstractNumId w:val="42"/>
  </w:num>
  <w:num w:numId="37">
    <w:abstractNumId w:val="32"/>
  </w:num>
  <w:num w:numId="38">
    <w:abstractNumId w:val="12"/>
  </w:num>
  <w:num w:numId="39">
    <w:abstractNumId w:val="20"/>
  </w:num>
  <w:num w:numId="40">
    <w:abstractNumId w:val="40"/>
  </w:num>
  <w:num w:numId="41">
    <w:abstractNumId w:val="2"/>
  </w:num>
  <w:num w:numId="42">
    <w:abstractNumId w:val="9"/>
  </w:num>
  <w:num w:numId="43">
    <w:abstractNumId w:val="1"/>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C42"/>
    <w:rsid w:val="00015238"/>
    <w:rsid w:val="00016578"/>
    <w:rsid w:val="00022292"/>
    <w:rsid w:val="000244E6"/>
    <w:rsid w:val="0003434D"/>
    <w:rsid w:val="0003516F"/>
    <w:rsid w:val="0004434C"/>
    <w:rsid w:val="000459E3"/>
    <w:rsid w:val="00052E54"/>
    <w:rsid w:val="00071307"/>
    <w:rsid w:val="00073A75"/>
    <w:rsid w:val="00082A3B"/>
    <w:rsid w:val="0008311C"/>
    <w:rsid w:val="0009172C"/>
    <w:rsid w:val="000A3264"/>
    <w:rsid w:val="000B1E11"/>
    <w:rsid w:val="000B21D6"/>
    <w:rsid w:val="000B3424"/>
    <w:rsid w:val="000C5A41"/>
    <w:rsid w:val="000E6FBD"/>
    <w:rsid w:val="00100704"/>
    <w:rsid w:val="00101731"/>
    <w:rsid w:val="001100BC"/>
    <w:rsid w:val="001328DC"/>
    <w:rsid w:val="00141B08"/>
    <w:rsid w:val="00146302"/>
    <w:rsid w:val="00147227"/>
    <w:rsid w:val="0015102D"/>
    <w:rsid w:val="00153F5F"/>
    <w:rsid w:val="00154C87"/>
    <w:rsid w:val="00177E8D"/>
    <w:rsid w:val="00181795"/>
    <w:rsid w:val="00182B8D"/>
    <w:rsid w:val="00185991"/>
    <w:rsid w:val="00196E45"/>
    <w:rsid w:val="001A4D8C"/>
    <w:rsid w:val="001A7D97"/>
    <w:rsid w:val="001C5EF0"/>
    <w:rsid w:val="001D057B"/>
    <w:rsid w:val="001D3DC4"/>
    <w:rsid w:val="001D76CA"/>
    <w:rsid w:val="001F43DA"/>
    <w:rsid w:val="0020114C"/>
    <w:rsid w:val="002011A3"/>
    <w:rsid w:val="00207397"/>
    <w:rsid w:val="0021047E"/>
    <w:rsid w:val="002106A1"/>
    <w:rsid w:val="002147B7"/>
    <w:rsid w:val="002157E3"/>
    <w:rsid w:val="00226055"/>
    <w:rsid w:val="00226E08"/>
    <w:rsid w:val="00230D6D"/>
    <w:rsid w:val="00231F31"/>
    <w:rsid w:val="00245C42"/>
    <w:rsid w:val="002513EA"/>
    <w:rsid w:val="00256768"/>
    <w:rsid w:val="00270FB5"/>
    <w:rsid w:val="00281488"/>
    <w:rsid w:val="00281F84"/>
    <w:rsid w:val="002831C4"/>
    <w:rsid w:val="002B1525"/>
    <w:rsid w:val="002B337A"/>
    <w:rsid w:val="002B42DC"/>
    <w:rsid w:val="002C152E"/>
    <w:rsid w:val="002C7018"/>
    <w:rsid w:val="002D6C61"/>
    <w:rsid w:val="002E0EED"/>
    <w:rsid w:val="002E1BDA"/>
    <w:rsid w:val="00305294"/>
    <w:rsid w:val="00311610"/>
    <w:rsid w:val="0031714E"/>
    <w:rsid w:val="00321504"/>
    <w:rsid w:val="00333DAA"/>
    <w:rsid w:val="00340474"/>
    <w:rsid w:val="003412F5"/>
    <w:rsid w:val="00352FB5"/>
    <w:rsid w:val="00357848"/>
    <w:rsid w:val="00363C1C"/>
    <w:rsid w:val="00371739"/>
    <w:rsid w:val="00395DFC"/>
    <w:rsid w:val="00397579"/>
    <w:rsid w:val="003A0CA7"/>
    <w:rsid w:val="003A1C31"/>
    <w:rsid w:val="003C05E8"/>
    <w:rsid w:val="003C0A39"/>
    <w:rsid w:val="003D2F5D"/>
    <w:rsid w:val="003F2713"/>
    <w:rsid w:val="00400351"/>
    <w:rsid w:val="00401533"/>
    <w:rsid w:val="00423487"/>
    <w:rsid w:val="0042688D"/>
    <w:rsid w:val="00436FC5"/>
    <w:rsid w:val="00446C1A"/>
    <w:rsid w:val="004476CE"/>
    <w:rsid w:val="00477231"/>
    <w:rsid w:val="004904A7"/>
    <w:rsid w:val="00493605"/>
    <w:rsid w:val="004C18B1"/>
    <w:rsid w:val="004E3315"/>
    <w:rsid w:val="004E5BFD"/>
    <w:rsid w:val="004E69C0"/>
    <w:rsid w:val="004F05A9"/>
    <w:rsid w:val="004F5998"/>
    <w:rsid w:val="00512480"/>
    <w:rsid w:val="00524989"/>
    <w:rsid w:val="0052711A"/>
    <w:rsid w:val="00534A1C"/>
    <w:rsid w:val="005360D7"/>
    <w:rsid w:val="00537BF8"/>
    <w:rsid w:val="005507B1"/>
    <w:rsid w:val="00550D8B"/>
    <w:rsid w:val="0055102C"/>
    <w:rsid w:val="005514E4"/>
    <w:rsid w:val="005577B3"/>
    <w:rsid w:val="005630BE"/>
    <w:rsid w:val="005778A4"/>
    <w:rsid w:val="00592355"/>
    <w:rsid w:val="005A3A8F"/>
    <w:rsid w:val="005B142F"/>
    <w:rsid w:val="005B512C"/>
    <w:rsid w:val="005B646D"/>
    <w:rsid w:val="005E061F"/>
    <w:rsid w:val="005E1218"/>
    <w:rsid w:val="005E1A98"/>
    <w:rsid w:val="005E3ED8"/>
    <w:rsid w:val="006004B9"/>
    <w:rsid w:val="00601C4D"/>
    <w:rsid w:val="00617966"/>
    <w:rsid w:val="0062622C"/>
    <w:rsid w:val="00643B0F"/>
    <w:rsid w:val="00644228"/>
    <w:rsid w:val="00652050"/>
    <w:rsid w:val="00654E26"/>
    <w:rsid w:val="00663F23"/>
    <w:rsid w:val="00675D03"/>
    <w:rsid w:val="00681FE9"/>
    <w:rsid w:val="00683927"/>
    <w:rsid w:val="006A0DE5"/>
    <w:rsid w:val="006A2927"/>
    <w:rsid w:val="006A4E8D"/>
    <w:rsid w:val="006B5756"/>
    <w:rsid w:val="006B66F4"/>
    <w:rsid w:val="006B6FC9"/>
    <w:rsid w:val="006D4C88"/>
    <w:rsid w:val="006D6B25"/>
    <w:rsid w:val="006F2BAB"/>
    <w:rsid w:val="00701D94"/>
    <w:rsid w:val="00704B90"/>
    <w:rsid w:val="007362EA"/>
    <w:rsid w:val="0074279A"/>
    <w:rsid w:val="00746E34"/>
    <w:rsid w:val="007701EA"/>
    <w:rsid w:val="0078382E"/>
    <w:rsid w:val="00790FAE"/>
    <w:rsid w:val="007A48F3"/>
    <w:rsid w:val="007B63FB"/>
    <w:rsid w:val="007D2567"/>
    <w:rsid w:val="007E76DC"/>
    <w:rsid w:val="007F21BA"/>
    <w:rsid w:val="00800757"/>
    <w:rsid w:val="00800C1D"/>
    <w:rsid w:val="00803BE2"/>
    <w:rsid w:val="00847F68"/>
    <w:rsid w:val="0085399E"/>
    <w:rsid w:val="00856444"/>
    <w:rsid w:val="00865628"/>
    <w:rsid w:val="008731DB"/>
    <w:rsid w:val="00876D97"/>
    <w:rsid w:val="008904CC"/>
    <w:rsid w:val="00892D1B"/>
    <w:rsid w:val="00893340"/>
    <w:rsid w:val="00893469"/>
    <w:rsid w:val="008A663E"/>
    <w:rsid w:val="008A6E7A"/>
    <w:rsid w:val="008B0035"/>
    <w:rsid w:val="008B627F"/>
    <w:rsid w:val="008C6F97"/>
    <w:rsid w:val="008D2887"/>
    <w:rsid w:val="008E3CE6"/>
    <w:rsid w:val="008E554E"/>
    <w:rsid w:val="008E6DBC"/>
    <w:rsid w:val="00902F6B"/>
    <w:rsid w:val="00911B5D"/>
    <w:rsid w:val="00912591"/>
    <w:rsid w:val="00917C64"/>
    <w:rsid w:val="00920EA9"/>
    <w:rsid w:val="009317F8"/>
    <w:rsid w:val="00947D4A"/>
    <w:rsid w:val="00950746"/>
    <w:rsid w:val="0096316E"/>
    <w:rsid w:val="00975CE5"/>
    <w:rsid w:val="009769E8"/>
    <w:rsid w:val="00982A90"/>
    <w:rsid w:val="00990D89"/>
    <w:rsid w:val="009A4D7D"/>
    <w:rsid w:val="009A4E11"/>
    <w:rsid w:val="009A5097"/>
    <w:rsid w:val="009B7FC5"/>
    <w:rsid w:val="009C3B2D"/>
    <w:rsid w:val="009C5028"/>
    <w:rsid w:val="009C6FD3"/>
    <w:rsid w:val="009D3333"/>
    <w:rsid w:val="009D69C6"/>
    <w:rsid w:val="009E6AAC"/>
    <w:rsid w:val="009F264F"/>
    <w:rsid w:val="00A1032C"/>
    <w:rsid w:val="00A14EB7"/>
    <w:rsid w:val="00A207C6"/>
    <w:rsid w:val="00A57954"/>
    <w:rsid w:val="00A85952"/>
    <w:rsid w:val="00A85CD0"/>
    <w:rsid w:val="00A91B61"/>
    <w:rsid w:val="00A92B40"/>
    <w:rsid w:val="00A94322"/>
    <w:rsid w:val="00AB158D"/>
    <w:rsid w:val="00AB4694"/>
    <w:rsid w:val="00AB48C5"/>
    <w:rsid w:val="00AC214D"/>
    <w:rsid w:val="00AC419F"/>
    <w:rsid w:val="00AC4ED0"/>
    <w:rsid w:val="00AC63FB"/>
    <w:rsid w:val="00AD10FE"/>
    <w:rsid w:val="00AD2457"/>
    <w:rsid w:val="00AD7523"/>
    <w:rsid w:val="00AF1B26"/>
    <w:rsid w:val="00B01B17"/>
    <w:rsid w:val="00B24B7D"/>
    <w:rsid w:val="00B41FD6"/>
    <w:rsid w:val="00B714C0"/>
    <w:rsid w:val="00B71E92"/>
    <w:rsid w:val="00B82837"/>
    <w:rsid w:val="00B93270"/>
    <w:rsid w:val="00BA52D8"/>
    <w:rsid w:val="00BB124E"/>
    <w:rsid w:val="00BB4BEF"/>
    <w:rsid w:val="00BE43D2"/>
    <w:rsid w:val="00BF1C34"/>
    <w:rsid w:val="00BF4538"/>
    <w:rsid w:val="00C15AC7"/>
    <w:rsid w:val="00C30017"/>
    <w:rsid w:val="00C300E9"/>
    <w:rsid w:val="00C457E7"/>
    <w:rsid w:val="00C45C13"/>
    <w:rsid w:val="00C50087"/>
    <w:rsid w:val="00C832C0"/>
    <w:rsid w:val="00C91641"/>
    <w:rsid w:val="00CA04C1"/>
    <w:rsid w:val="00CB71DD"/>
    <w:rsid w:val="00CC3410"/>
    <w:rsid w:val="00CD2BC0"/>
    <w:rsid w:val="00CD4D9E"/>
    <w:rsid w:val="00CE38B4"/>
    <w:rsid w:val="00CE709F"/>
    <w:rsid w:val="00CF024E"/>
    <w:rsid w:val="00D06E80"/>
    <w:rsid w:val="00D10A9D"/>
    <w:rsid w:val="00D21F54"/>
    <w:rsid w:val="00D22C59"/>
    <w:rsid w:val="00D272B2"/>
    <w:rsid w:val="00D4699E"/>
    <w:rsid w:val="00D52E9B"/>
    <w:rsid w:val="00D66BCB"/>
    <w:rsid w:val="00DA1DE8"/>
    <w:rsid w:val="00DB02DA"/>
    <w:rsid w:val="00DD521C"/>
    <w:rsid w:val="00DE7965"/>
    <w:rsid w:val="00DF07DD"/>
    <w:rsid w:val="00DF07E7"/>
    <w:rsid w:val="00DF7AE4"/>
    <w:rsid w:val="00E00571"/>
    <w:rsid w:val="00E0176B"/>
    <w:rsid w:val="00E04849"/>
    <w:rsid w:val="00E05B1C"/>
    <w:rsid w:val="00E20A7F"/>
    <w:rsid w:val="00E225E0"/>
    <w:rsid w:val="00E338F2"/>
    <w:rsid w:val="00E35955"/>
    <w:rsid w:val="00E3619D"/>
    <w:rsid w:val="00E4070F"/>
    <w:rsid w:val="00E434B4"/>
    <w:rsid w:val="00E46097"/>
    <w:rsid w:val="00E51B3F"/>
    <w:rsid w:val="00E558C9"/>
    <w:rsid w:val="00E61617"/>
    <w:rsid w:val="00E62B01"/>
    <w:rsid w:val="00E71BD2"/>
    <w:rsid w:val="00EA7B2B"/>
    <w:rsid w:val="00EB1914"/>
    <w:rsid w:val="00EC402D"/>
    <w:rsid w:val="00ED0713"/>
    <w:rsid w:val="00ED3708"/>
    <w:rsid w:val="00EE7812"/>
    <w:rsid w:val="00EF0721"/>
    <w:rsid w:val="00F14390"/>
    <w:rsid w:val="00F145B2"/>
    <w:rsid w:val="00F16B72"/>
    <w:rsid w:val="00F40432"/>
    <w:rsid w:val="00F44315"/>
    <w:rsid w:val="00F503AE"/>
    <w:rsid w:val="00F631D3"/>
    <w:rsid w:val="00F63AD5"/>
    <w:rsid w:val="00F77FC3"/>
    <w:rsid w:val="00F866FB"/>
    <w:rsid w:val="00FC5EBE"/>
    <w:rsid w:val="00FF57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76DCFE"/>
  <w15:docId w15:val="{0D4A52CD-89B4-40D0-A120-38A18CC60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4C0"/>
  </w:style>
  <w:style w:type="paragraph" w:styleId="Heading1">
    <w:name w:val="heading 1"/>
    <w:basedOn w:val="Normal"/>
    <w:next w:val="Normal"/>
    <w:link w:val="Heading1Char"/>
    <w:uiPriority w:val="9"/>
    <w:qFormat/>
    <w:rsid w:val="002B33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5B646D"/>
    <w:pPr>
      <w:keepNext/>
      <w:spacing w:before="240" w:after="60" w:line="240" w:lineRule="auto"/>
      <w:outlineLvl w:val="2"/>
    </w:pPr>
    <w:rPr>
      <w:rFonts w:ascii="Arial" w:eastAsia="Times New Roman"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
    <w:basedOn w:val="Normal"/>
    <w:link w:val="ListParagraphChar"/>
    <w:uiPriority w:val="34"/>
    <w:qFormat/>
    <w:rsid w:val="00245C42"/>
    <w:pPr>
      <w:ind w:left="720"/>
      <w:contextualSpacing/>
    </w:pPr>
  </w:style>
  <w:style w:type="paragraph" w:styleId="NormalWeb">
    <w:name w:val="Normal (Web)"/>
    <w:basedOn w:val="Normal"/>
    <w:uiPriority w:val="99"/>
    <w:unhideWhenUsed/>
    <w:rsid w:val="00C500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5B646D"/>
    <w:rPr>
      <w:rFonts w:ascii="Arial" w:eastAsia="Times New Roman" w:hAnsi="Arial" w:cs="Arial"/>
      <w:b/>
      <w:bCs/>
      <w:sz w:val="26"/>
      <w:szCs w:val="26"/>
      <w:lang w:eastAsia="en-GB"/>
    </w:rPr>
  </w:style>
  <w:style w:type="table" w:styleId="TableGrid">
    <w:name w:val="Table Grid"/>
    <w:basedOn w:val="TableNormal"/>
    <w:uiPriority w:val="59"/>
    <w:rsid w:val="00A1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731"/>
    <w:rPr>
      <w:rFonts w:ascii="Segoe UI" w:hAnsi="Segoe UI" w:cs="Segoe UI"/>
      <w:sz w:val="18"/>
      <w:szCs w:val="18"/>
    </w:rPr>
  </w:style>
  <w:style w:type="character" w:styleId="CommentReference">
    <w:name w:val="annotation reference"/>
    <w:basedOn w:val="DefaultParagraphFont"/>
    <w:uiPriority w:val="99"/>
    <w:semiHidden/>
    <w:unhideWhenUsed/>
    <w:rsid w:val="00101731"/>
    <w:rPr>
      <w:sz w:val="16"/>
      <w:szCs w:val="16"/>
    </w:rPr>
  </w:style>
  <w:style w:type="paragraph" w:styleId="CommentText">
    <w:name w:val="annotation text"/>
    <w:basedOn w:val="Normal"/>
    <w:link w:val="CommentTextChar"/>
    <w:uiPriority w:val="99"/>
    <w:semiHidden/>
    <w:unhideWhenUsed/>
    <w:rsid w:val="00101731"/>
    <w:pPr>
      <w:spacing w:line="240" w:lineRule="auto"/>
    </w:pPr>
    <w:rPr>
      <w:sz w:val="20"/>
      <w:szCs w:val="20"/>
    </w:rPr>
  </w:style>
  <w:style w:type="character" w:customStyle="1" w:styleId="CommentTextChar">
    <w:name w:val="Comment Text Char"/>
    <w:basedOn w:val="DefaultParagraphFont"/>
    <w:link w:val="CommentText"/>
    <w:uiPriority w:val="99"/>
    <w:semiHidden/>
    <w:rsid w:val="00101731"/>
    <w:rPr>
      <w:sz w:val="20"/>
      <w:szCs w:val="20"/>
    </w:rPr>
  </w:style>
  <w:style w:type="paragraph" w:styleId="CommentSubject">
    <w:name w:val="annotation subject"/>
    <w:basedOn w:val="CommentText"/>
    <w:next w:val="CommentText"/>
    <w:link w:val="CommentSubjectChar"/>
    <w:uiPriority w:val="99"/>
    <w:semiHidden/>
    <w:unhideWhenUsed/>
    <w:rsid w:val="00101731"/>
    <w:rPr>
      <w:b/>
      <w:bCs/>
    </w:rPr>
  </w:style>
  <w:style w:type="character" w:customStyle="1" w:styleId="CommentSubjectChar">
    <w:name w:val="Comment Subject Char"/>
    <w:basedOn w:val="CommentTextChar"/>
    <w:link w:val="CommentSubject"/>
    <w:uiPriority w:val="99"/>
    <w:semiHidden/>
    <w:rsid w:val="00101731"/>
    <w:rPr>
      <w:b/>
      <w:bCs/>
      <w:sz w:val="20"/>
      <w:szCs w:val="20"/>
    </w:rPr>
  </w:style>
  <w:style w:type="paragraph" w:styleId="Header">
    <w:name w:val="header"/>
    <w:basedOn w:val="Normal"/>
    <w:link w:val="HeaderChar"/>
    <w:uiPriority w:val="99"/>
    <w:unhideWhenUsed/>
    <w:rsid w:val="008A66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63E"/>
  </w:style>
  <w:style w:type="paragraph" w:styleId="Footer">
    <w:name w:val="footer"/>
    <w:basedOn w:val="Normal"/>
    <w:link w:val="FooterChar"/>
    <w:uiPriority w:val="99"/>
    <w:unhideWhenUsed/>
    <w:rsid w:val="008A6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63E"/>
  </w:style>
  <w:style w:type="character" w:styleId="Hyperlink">
    <w:name w:val="Hyperlink"/>
    <w:basedOn w:val="DefaultParagraphFont"/>
    <w:uiPriority w:val="99"/>
    <w:unhideWhenUsed/>
    <w:rsid w:val="00015238"/>
    <w:rPr>
      <w:color w:val="0000FF" w:themeColor="hyperlink"/>
      <w:u w:val="single"/>
    </w:rPr>
  </w:style>
  <w:style w:type="paragraph" w:styleId="NoSpacing">
    <w:name w:val="No Spacing"/>
    <w:uiPriority w:val="1"/>
    <w:qFormat/>
    <w:rsid w:val="00E558C9"/>
    <w:pPr>
      <w:spacing w:after="0" w:line="240" w:lineRule="auto"/>
    </w:pPr>
  </w:style>
  <w:style w:type="table" w:customStyle="1" w:styleId="TableGrid1">
    <w:name w:val="Table Grid1"/>
    <w:basedOn w:val="TableNormal"/>
    <w:next w:val="TableGrid"/>
    <w:uiPriority w:val="59"/>
    <w:rsid w:val="00447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337A"/>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D52E9B"/>
    <w:rPr>
      <w:color w:val="800080" w:themeColor="followedHyperlink"/>
      <w:u w:val="single"/>
    </w:rPr>
  </w:style>
  <w:style w:type="table" w:customStyle="1" w:styleId="TableGrid2">
    <w:name w:val="Table Grid2"/>
    <w:basedOn w:val="TableNormal"/>
    <w:next w:val="TableGrid"/>
    <w:uiPriority w:val="59"/>
    <w:rsid w:val="00196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0474"/>
    <w:pPr>
      <w:spacing w:line="240" w:lineRule="auto"/>
    </w:pPr>
    <w:rPr>
      <w:i/>
      <w:iCs/>
      <w:color w:val="1F497D" w:themeColor="text2"/>
      <w:sz w:val="18"/>
      <w:szCs w:val="18"/>
    </w:rPr>
  </w:style>
  <w:style w:type="character" w:customStyle="1" w:styleId="ListParagraphChar">
    <w:name w:val="List Paragraph Char"/>
    <w:aliases w:val="F5 List Paragraph Char,List Paragraph1 Char,List Paragraph11 Char"/>
    <w:link w:val="ListParagraph"/>
    <w:uiPriority w:val="34"/>
    <w:locked/>
    <w:rsid w:val="00B93270"/>
  </w:style>
  <w:style w:type="paragraph" w:customStyle="1" w:styleId="Default">
    <w:name w:val="Default"/>
    <w:rsid w:val="007D2567"/>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DefaultParagraphFont"/>
    <w:uiPriority w:val="99"/>
    <w:semiHidden/>
    <w:unhideWhenUsed/>
    <w:rsid w:val="0078382E"/>
    <w:rPr>
      <w:color w:val="605E5C"/>
      <w:shd w:val="clear" w:color="auto" w:fill="E1DFDD"/>
    </w:rPr>
  </w:style>
  <w:style w:type="paragraph" w:styleId="Revision">
    <w:name w:val="Revision"/>
    <w:hidden/>
    <w:uiPriority w:val="99"/>
    <w:semiHidden/>
    <w:rsid w:val="007838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60201">
      <w:bodyDiv w:val="1"/>
      <w:marLeft w:val="0"/>
      <w:marRight w:val="0"/>
      <w:marTop w:val="0"/>
      <w:marBottom w:val="0"/>
      <w:divBdr>
        <w:top w:val="none" w:sz="0" w:space="0" w:color="auto"/>
        <w:left w:val="none" w:sz="0" w:space="0" w:color="auto"/>
        <w:bottom w:val="none" w:sz="0" w:space="0" w:color="auto"/>
        <w:right w:val="none" w:sz="0" w:space="0" w:color="auto"/>
      </w:divBdr>
    </w:div>
    <w:div w:id="149912306">
      <w:bodyDiv w:val="1"/>
      <w:marLeft w:val="0"/>
      <w:marRight w:val="0"/>
      <w:marTop w:val="0"/>
      <w:marBottom w:val="0"/>
      <w:divBdr>
        <w:top w:val="none" w:sz="0" w:space="0" w:color="auto"/>
        <w:left w:val="none" w:sz="0" w:space="0" w:color="auto"/>
        <w:bottom w:val="none" w:sz="0" w:space="0" w:color="auto"/>
        <w:right w:val="none" w:sz="0" w:space="0" w:color="auto"/>
      </w:divBdr>
    </w:div>
    <w:div w:id="300426395">
      <w:bodyDiv w:val="1"/>
      <w:marLeft w:val="0"/>
      <w:marRight w:val="0"/>
      <w:marTop w:val="0"/>
      <w:marBottom w:val="0"/>
      <w:divBdr>
        <w:top w:val="none" w:sz="0" w:space="0" w:color="auto"/>
        <w:left w:val="none" w:sz="0" w:space="0" w:color="auto"/>
        <w:bottom w:val="none" w:sz="0" w:space="0" w:color="auto"/>
        <w:right w:val="none" w:sz="0" w:space="0" w:color="auto"/>
      </w:divBdr>
    </w:div>
    <w:div w:id="303773737">
      <w:bodyDiv w:val="1"/>
      <w:marLeft w:val="0"/>
      <w:marRight w:val="0"/>
      <w:marTop w:val="0"/>
      <w:marBottom w:val="0"/>
      <w:divBdr>
        <w:top w:val="none" w:sz="0" w:space="0" w:color="auto"/>
        <w:left w:val="none" w:sz="0" w:space="0" w:color="auto"/>
        <w:bottom w:val="none" w:sz="0" w:space="0" w:color="auto"/>
        <w:right w:val="none" w:sz="0" w:space="0" w:color="auto"/>
      </w:divBdr>
    </w:div>
    <w:div w:id="494806816">
      <w:bodyDiv w:val="1"/>
      <w:marLeft w:val="0"/>
      <w:marRight w:val="0"/>
      <w:marTop w:val="0"/>
      <w:marBottom w:val="0"/>
      <w:divBdr>
        <w:top w:val="none" w:sz="0" w:space="0" w:color="auto"/>
        <w:left w:val="none" w:sz="0" w:space="0" w:color="auto"/>
        <w:bottom w:val="none" w:sz="0" w:space="0" w:color="auto"/>
        <w:right w:val="none" w:sz="0" w:space="0" w:color="auto"/>
      </w:divBdr>
    </w:div>
    <w:div w:id="1010180304">
      <w:bodyDiv w:val="1"/>
      <w:marLeft w:val="0"/>
      <w:marRight w:val="0"/>
      <w:marTop w:val="0"/>
      <w:marBottom w:val="0"/>
      <w:divBdr>
        <w:top w:val="none" w:sz="0" w:space="0" w:color="auto"/>
        <w:left w:val="none" w:sz="0" w:space="0" w:color="auto"/>
        <w:bottom w:val="none" w:sz="0" w:space="0" w:color="auto"/>
        <w:right w:val="none" w:sz="0" w:space="0" w:color="auto"/>
      </w:divBdr>
    </w:div>
    <w:div w:id="1078330546">
      <w:bodyDiv w:val="1"/>
      <w:marLeft w:val="0"/>
      <w:marRight w:val="0"/>
      <w:marTop w:val="0"/>
      <w:marBottom w:val="0"/>
      <w:divBdr>
        <w:top w:val="none" w:sz="0" w:space="0" w:color="auto"/>
        <w:left w:val="none" w:sz="0" w:space="0" w:color="auto"/>
        <w:bottom w:val="none" w:sz="0" w:space="0" w:color="auto"/>
        <w:right w:val="none" w:sz="0" w:space="0" w:color="auto"/>
      </w:divBdr>
    </w:div>
    <w:div w:id="1079057731">
      <w:bodyDiv w:val="1"/>
      <w:marLeft w:val="0"/>
      <w:marRight w:val="0"/>
      <w:marTop w:val="0"/>
      <w:marBottom w:val="0"/>
      <w:divBdr>
        <w:top w:val="none" w:sz="0" w:space="0" w:color="auto"/>
        <w:left w:val="none" w:sz="0" w:space="0" w:color="auto"/>
        <w:bottom w:val="none" w:sz="0" w:space="0" w:color="auto"/>
        <w:right w:val="none" w:sz="0" w:space="0" w:color="auto"/>
      </w:divBdr>
    </w:div>
    <w:div w:id="1412578493">
      <w:bodyDiv w:val="1"/>
      <w:marLeft w:val="0"/>
      <w:marRight w:val="0"/>
      <w:marTop w:val="0"/>
      <w:marBottom w:val="0"/>
      <w:divBdr>
        <w:top w:val="none" w:sz="0" w:space="0" w:color="auto"/>
        <w:left w:val="none" w:sz="0" w:space="0" w:color="auto"/>
        <w:bottom w:val="none" w:sz="0" w:space="0" w:color="auto"/>
        <w:right w:val="none" w:sz="0" w:space="0" w:color="auto"/>
      </w:divBdr>
    </w:div>
    <w:div w:id="1867985203">
      <w:bodyDiv w:val="1"/>
      <w:marLeft w:val="0"/>
      <w:marRight w:val="0"/>
      <w:marTop w:val="0"/>
      <w:marBottom w:val="0"/>
      <w:divBdr>
        <w:top w:val="none" w:sz="0" w:space="0" w:color="auto"/>
        <w:left w:val="none" w:sz="0" w:space="0" w:color="auto"/>
        <w:bottom w:val="none" w:sz="0" w:space="0" w:color="auto"/>
        <w:right w:val="none" w:sz="0" w:space="0" w:color="auto"/>
      </w:divBdr>
    </w:div>
    <w:div w:id="199460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dorsetlep.co.uk/stewarts-agritech-glasshous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ddoncakova@bournemouth.ac.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tewart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haun@sg-financia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089AD17523F54F94A8D937D0B83798" ma:contentTypeVersion="2" ma:contentTypeDescription="Create a new document." ma:contentTypeScope="" ma:versionID="b3374ec81fb36055c19d13d5919e61a8">
  <xsd:schema xmlns:xsd="http://www.w3.org/2001/XMLSchema" xmlns:xs="http://www.w3.org/2001/XMLSchema" xmlns:p="http://schemas.microsoft.com/office/2006/metadata/properties" xmlns:ns3="ec1b3f44-8577-46c6-bd97-799aa9b08d7b" targetNamespace="http://schemas.microsoft.com/office/2006/metadata/properties" ma:root="true" ma:fieldsID="896c2ad7b457f4167411a9d7187e8bc6" ns3:_="">
    <xsd:import namespace="ec1b3f44-8577-46c6-bd97-799aa9b08d7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b3f44-8577-46c6-bd97-799aa9b08d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40475-540A-4960-ADD7-C03D93AB3F31}">
  <ds:schemaRefs>
    <ds:schemaRef ds:uri="http://schemas.microsoft.com/sharepoint/v3/contenttype/forms"/>
  </ds:schemaRefs>
</ds:datastoreItem>
</file>

<file path=customXml/itemProps2.xml><?xml version="1.0" encoding="utf-8"?>
<ds:datastoreItem xmlns:ds="http://schemas.openxmlformats.org/officeDocument/2006/customXml" ds:itemID="{32D245DF-366E-454E-8259-581C380902C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c1b3f44-8577-46c6-bd97-799aa9b08d7b"/>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F45949E-4A7D-4DB3-9521-C954FFE4D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b3f44-8577-46c6-bd97-799aa9b08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B955D2-78EF-47FC-8A64-1ADC7417F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Rob,Dunford</dc:creator>
  <cp:lastModifiedBy>Daniela Doncakova</cp:lastModifiedBy>
  <cp:revision>3</cp:revision>
  <cp:lastPrinted>2020-06-17T16:47:00Z</cp:lastPrinted>
  <dcterms:created xsi:type="dcterms:W3CDTF">2020-06-18T10:46:00Z</dcterms:created>
  <dcterms:modified xsi:type="dcterms:W3CDTF">2020-06-18T14:17:00Z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0x01010064089AD17523F54F94A8D937D0B83798</vt:lpwstr>
  </property>
</Properties>
</file>